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2B2" w:rsidRPr="007852B2" w:rsidRDefault="007852B2" w:rsidP="00250E60">
      <w:pPr>
        <w:shd w:val="clear" w:color="auto" w:fill="FFFFFF"/>
        <w:spacing w:after="0" w:line="240" w:lineRule="auto"/>
        <w:ind w:firstLine="708"/>
        <w:jc w:val="both"/>
        <w:rPr>
          <w:rFonts w:ascii="Times New Roman" w:eastAsiaTheme="minorEastAsia" w:hAnsi="Times New Roman" w:cs="Times New Roman"/>
          <w:b/>
          <w:color w:val="20124D"/>
          <w:sz w:val="28"/>
          <w:szCs w:val="28"/>
          <w:lang w:eastAsia="uk-UA"/>
        </w:rPr>
      </w:pPr>
      <w:r w:rsidRPr="007852B2">
        <w:rPr>
          <w:noProof/>
          <w:szCs w:val="20"/>
          <w:lang w:eastAsia="uk-UA"/>
        </w:rPr>
        <mc:AlternateContent>
          <mc:Choice Requires="wps">
            <w:drawing>
              <wp:anchor distT="0" distB="0" distL="114300" distR="114300" simplePos="0" relativeHeight="251677696" behindDoc="0" locked="0" layoutInCell="1" allowOverlap="1" wp14:anchorId="3A08BDEB" wp14:editId="7C6AA5C0">
                <wp:simplePos x="0" y="0"/>
                <wp:positionH relativeFrom="margin">
                  <wp:posOffset>387350</wp:posOffset>
                </wp:positionH>
                <wp:positionV relativeFrom="paragraph">
                  <wp:posOffset>172085</wp:posOffset>
                </wp:positionV>
                <wp:extent cx="2811780" cy="1554480"/>
                <wp:effectExtent l="133350" t="133350" r="140970" b="160020"/>
                <wp:wrapSquare wrapText="bothSides"/>
                <wp:docPr id="11" name="Надпись 11"/>
                <wp:cNvGraphicFramePr/>
                <a:graphic xmlns:a="http://schemas.openxmlformats.org/drawingml/2006/main">
                  <a:graphicData uri="http://schemas.microsoft.com/office/word/2010/wordprocessingShape">
                    <wps:wsp>
                      <wps:cNvSpPr txBox="1"/>
                      <wps:spPr>
                        <a:xfrm>
                          <a:off x="0" y="0"/>
                          <a:ext cx="2811780" cy="1554480"/>
                        </a:xfrm>
                        <a:prstGeom prst="rect">
                          <a:avLst/>
                        </a:prstGeom>
                        <a:solidFill>
                          <a:srgbClr val="ED7D31">
                            <a:lumMod val="20000"/>
                            <a:lumOff val="80000"/>
                          </a:srgbClr>
                        </a:soli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250E60" w:rsidRDefault="00250E60" w:rsidP="007852B2">
                            <w:pPr>
                              <w:spacing w:after="0" w:line="240" w:lineRule="auto"/>
                              <w:jc w:val="center"/>
                              <w:rPr>
                                <w:rFonts w:ascii="Times New Roman" w:hAnsi="Times New Roman" w:cs="Times New Roman"/>
                                <w:b/>
                                <w:color w:val="002060"/>
                                <w:sz w:val="16"/>
                                <w:szCs w:val="16"/>
                              </w:rPr>
                            </w:pPr>
                          </w:p>
                          <w:p w:rsidR="00250E60" w:rsidRPr="002F56B6" w:rsidRDefault="00250E60" w:rsidP="007852B2">
                            <w:pPr>
                              <w:spacing w:after="0" w:line="240" w:lineRule="auto"/>
                              <w:jc w:val="center"/>
                              <w:rPr>
                                <w:rFonts w:ascii="Times New Roman" w:hAnsi="Times New Roman" w:cs="Times New Roman"/>
                                <w:b/>
                                <w:color w:val="00B0F0"/>
                                <w:sz w:val="28"/>
                                <w:szCs w:val="28"/>
                              </w:rPr>
                            </w:pPr>
                            <w:r w:rsidRPr="002F56B6">
                              <w:rPr>
                                <w:rFonts w:ascii="Times New Roman" w:hAnsi="Times New Roman" w:cs="Times New Roman"/>
                                <w:b/>
                                <w:color w:val="002060"/>
                                <w:sz w:val="28"/>
                                <w:szCs w:val="28"/>
                              </w:rPr>
                              <w:t xml:space="preserve">Упровадження сучасних технологій і методик формування ключових компетентностей здобувачів освіти </w:t>
                            </w:r>
                            <w:r>
                              <w:rPr>
                                <w:rFonts w:ascii="Times New Roman" w:hAnsi="Times New Roman" w:cs="Times New Roman"/>
                                <w:b/>
                                <w:color w:val="002060"/>
                                <w:sz w:val="28"/>
                                <w:szCs w:val="28"/>
                              </w:rPr>
                              <w:t>у першому класі НУШ</w:t>
                            </w:r>
                            <w:r w:rsidRPr="002F56B6">
                              <w:rPr>
                                <w:rFonts w:ascii="Times New Roman" w:hAnsi="Times New Roman" w:cs="Times New Roman"/>
                                <w:b/>
                                <w:color w:val="002060"/>
                                <w:sz w:val="28"/>
                                <w:szCs w:val="28"/>
                              </w:rPr>
                              <w:br/>
                            </w:r>
                            <w:r w:rsidRPr="002F56B6">
                              <w:rPr>
                                <w:rFonts w:ascii="Times New Roman" w:hAnsi="Times New Roman" w:cs="Times New Roman"/>
                                <w:b/>
                                <w:i/>
                                <w:color w:val="00B0F0"/>
                                <w:sz w:val="28"/>
                                <w:szCs w:val="28"/>
                              </w:rPr>
                              <w:t xml:space="preserve">Учитель </w:t>
                            </w:r>
                            <w:r>
                              <w:rPr>
                                <w:rFonts w:ascii="Times New Roman" w:hAnsi="Times New Roman" w:cs="Times New Roman"/>
                                <w:b/>
                                <w:i/>
                                <w:color w:val="00B0F0"/>
                                <w:sz w:val="28"/>
                                <w:szCs w:val="28"/>
                              </w:rPr>
                              <w:t>Фоменко В.В</w:t>
                            </w:r>
                            <w:r w:rsidRPr="002F56B6">
                              <w:rPr>
                                <w:rFonts w:ascii="Times New Roman" w:hAnsi="Times New Roman" w:cs="Times New Roman"/>
                                <w:b/>
                                <w:i/>
                                <w:color w:val="00B0F0"/>
                                <w:sz w:val="28"/>
                                <w:szCs w:val="28"/>
                              </w:rPr>
                              <w:t>.</w:t>
                            </w:r>
                          </w:p>
                          <w:p w:rsidR="00250E60" w:rsidRDefault="00250E60" w:rsidP="007852B2">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w14:anchorId="3A08BDEB" id="Надпись 11" o:spid="_x0000_s1032" type="#_x0000_t202" style="position:absolute;left:0;text-align:left;margin-left:30.5pt;margin-top:13.55pt;width:221.4pt;height:12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" fillcolor="#fbe5d6" stroked="f">
                <v:shadow on="t" color="black" offset="0,1pt"/>
                <v:textbox>
                  <w:txbxContent>
                    <w:p w:rsidR="00250E60" w:rsidRDefault="00250E60" w:rsidP="007852B2">
                      <w:pPr>
                        <w:spacing w:after="0" w:line="240" w:lineRule="auto"/>
                        <w:jc w:val="center"/>
                        <w:rPr>
                          <w:rFonts w:ascii="Times New Roman" w:hAnsi="Times New Roman" w:cs="Times New Roman"/>
                          <w:b/>
                          <w:color w:val="002060"/>
                          <w:sz w:val="16"/>
                          <w:szCs w:val="16"/>
                        </w:rPr>
                      </w:pPr>
                    </w:p>
                    <w:p w:rsidR="00250E60" w:rsidRPr="002F56B6" w:rsidRDefault="00250E60" w:rsidP="007852B2">
                      <w:pPr>
                        <w:spacing w:after="0" w:line="240" w:lineRule="auto"/>
                        <w:jc w:val="center"/>
                        <w:rPr>
                          <w:rFonts w:ascii="Times New Roman" w:hAnsi="Times New Roman" w:cs="Times New Roman"/>
                          <w:b/>
                          <w:color w:val="00B0F0"/>
                          <w:sz w:val="28"/>
                          <w:szCs w:val="28"/>
                        </w:rPr>
                      </w:pPr>
                      <w:r w:rsidRPr="002F56B6">
                        <w:rPr>
                          <w:rFonts w:ascii="Times New Roman" w:hAnsi="Times New Roman" w:cs="Times New Roman"/>
                          <w:b/>
                          <w:color w:val="002060"/>
                          <w:sz w:val="28"/>
                          <w:szCs w:val="28"/>
                        </w:rPr>
                        <w:t xml:space="preserve">Упровадження сучасних технологій і </w:t>
                      </w:r>
                      <w:proofErr w:type="spellStart"/>
                      <w:r w:rsidRPr="002F56B6">
                        <w:rPr>
                          <w:rFonts w:ascii="Times New Roman" w:hAnsi="Times New Roman" w:cs="Times New Roman"/>
                          <w:b/>
                          <w:color w:val="002060"/>
                          <w:sz w:val="28"/>
                          <w:szCs w:val="28"/>
                        </w:rPr>
                        <w:t>методик</w:t>
                      </w:r>
                      <w:proofErr w:type="spellEnd"/>
                      <w:r w:rsidRPr="002F56B6">
                        <w:rPr>
                          <w:rFonts w:ascii="Times New Roman" w:hAnsi="Times New Roman" w:cs="Times New Roman"/>
                          <w:b/>
                          <w:color w:val="002060"/>
                          <w:sz w:val="28"/>
                          <w:szCs w:val="28"/>
                        </w:rPr>
                        <w:t xml:space="preserve"> формування ключових </w:t>
                      </w:r>
                      <w:proofErr w:type="spellStart"/>
                      <w:r w:rsidRPr="002F56B6">
                        <w:rPr>
                          <w:rFonts w:ascii="Times New Roman" w:hAnsi="Times New Roman" w:cs="Times New Roman"/>
                          <w:b/>
                          <w:color w:val="002060"/>
                          <w:sz w:val="28"/>
                          <w:szCs w:val="28"/>
                        </w:rPr>
                        <w:t>компетентностей</w:t>
                      </w:r>
                      <w:proofErr w:type="spellEnd"/>
                      <w:r w:rsidRPr="002F56B6">
                        <w:rPr>
                          <w:rFonts w:ascii="Times New Roman" w:hAnsi="Times New Roman" w:cs="Times New Roman"/>
                          <w:b/>
                          <w:color w:val="002060"/>
                          <w:sz w:val="28"/>
                          <w:szCs w:val="28"/>
                        </w:rPr>
                        <w:t xml:space="preserve"> здобувачів освіти </w:t>
                      </w:r>
                      <w:r>
                        <w:rPr>
                          <w:rFonts w:ascii="Times New Roman" w:hAnsi="Times New Roman" w:cs="Times New Roman"/>
                          <w:b/>
                          <w:color w:val="002060"/>
                          <w:sz w:val="28"/>
                          <w:szCs w:val="28"/>
                        </w:rPr>
                        <w:t>у першому класі НУШ</w:t>
                      </w:r>
                      <w:r w:rsidRPr="002F56B6">
                        <w:rPr>
                          <w:rFonts w:ascii="Times New Roman" w:hAnsi="Times New Roman" w:cs="Times New Roman"/>
                          <w:b/>
                          <w:color w:val="002060"/>
                          <w:sz w:val="28"/>
                          <w:szCs w:val="28"/>
                        </w:rPr>
                        <w:br/>
                      </w:r>
                      <w:r w:rsidRPr="002F56B6">
                        <w:rPr>
                          <w:rFonts w:ascii="Times New Roman" w:hAnsi="Times New Roman" w:cs="Times New Roman"/>
                          <w:b/>
                          <w:i/>
                          <w:color w:val="00B0F0"/>
                          <w:sz w:val="28"/>
                          <w:szCs w:val="28"/>
                        </w:rPr>
                        <w:t xml:space="preserve">Учитель </w:t>
                      </w:r>
                      <w:r>
                        <w:rPr>
                          <w:rFonts w:ascii="Times New Roman" w:hAnsi="Times New Roman" w:cs="Times New Roman"/>
                          <w:b/>
                          <w:i/>
                          <w:color w:val="00B0F0"/>
                          <w:sz w:val="28"/>
                          <w:szCs w:val="28"/>
                        </w:rPr>
                        <w:t>Фоменко В.В</w:t>
                      </w:r>
                      <w:r w:rsidRPr="002F56B6">
                        <w:rPr>
                          <w:rFonts w:ascii="Times New Roman" w:hAnsi="Times New Roman" w:cs="Times New Roman"/>
                          <w:b/>
                          <w:i/>
                          <w:color w:val="00B0F0"/>
                          <w:sz w:val="28"/>
                          <w:szCs w:val="28"/>
                        </w:rPr>
                        <w:t>.</w:t>
                      </w:r>
                    </w:p>
                    <w:p w:rsidR="00250E60" w:rsidRDefault="00250E60" w:rsidP="007852B2">
                      <w:pPr>
                        <w:spacing w:line="240" w:lineRule="auto"/>
                      </w:pPr>
                    </w:p>
                  </w:txbxContent>
                </v:textbox>
                <w10:wrap type="square" anchorx="margin"/>
              </v:shape>
            </w:pict>
          </mc:Fallback>
        </mc:AlternateContent>
      </w:r>
      <w:r w:rsidRPr="007852B2">
        <w:rPr>
          <w:noProof/>
          <w:szCs w:val="20"/>
          <w:lang w:eastAsia="uk-UA"/>
        </w:rPr>
        <w:drawing>
          <wp:anchor distT="0" distB="0" distL="114300" distR="114300" simplePos="0" relativeHeight="251669504" behindDoc="1" locked="0" layoutInCell="1" allowOverlap="1" wp14:anchorId="2265BE99" wp14:editId="344DB332">
            <wp:simplePos x="0" y="0"/>
            <wp:positionH relativeFrom="column">
              <wp:posOffset>3222625</wp:posOffset>
            </wp:positionH>
            <wp:positionV relativeFrom="paragraph">
              <wp:posOffset>13970</wp:posOffset>
            </wp:positionV>
            <wp:extent cx="2925445" cy="2035889"/>
            <wp:effectExtent l="0" t="0" r="8255" b="2540"/>
            <wp:wrapTight wrapText="bothSides">
              <wp:wrapPolygon edited="0">
                <wp:start x="0" y="0"/>
                <wp:lineTo x="0" y="21425"/>
                <wp:lineTo x="21520" y="21425"/>
                <wp:lineTo x="21520" y="0"/>
                <wp:lineTo x="0" y="0"/>
              </wp:wrapPolygon>
            </wp:wrapTight>
            <wp:docPr id="5" name="Рисунок 5" descr="Нова українська школа - Костянтинівський заклад загальної середньої освіти  І-ІІІ ступенів №1 Костянтинівської міської ради Донецької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а українська школа - Костянтинівський заклад загальної середньої освіти  І-ІІІ ступенів №1 Костянтинівської міської ради Донецької області"/>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5445" cy="20358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2B2">
        <w:rPr>
          <w:rFonts w:ascii="Times New Roman" w:hAnsi="Times New Roman" w:cs="Times New Roman"/>
          <w:sz w:val="28"/>
          <w:szCs w:val="28"/>
          <w:lang w:bidi="mr-IN"/>
        </w:rPr>
        <w:t>Особливіс</w:t>
      </w:r>
      <w:r w:rsidR="00605E12">
        <w:rPr>
          <w:rFonts w:ascii="Times New Roman" w:hAnsi="Times New Roman" w:cs="Times New Roman"/>
          <w:sz w:val="28"/>
          <w:szCs w:val="28"/>
          <w:lang w:bidi="mr-IN"/>
        </w:rPr>
        <w:t>тю Нової української школи є ор</w:t>
      </w:r>
      <w:r w:rsidR="00932622">
        <w:rPr>
          <w:rFonts w:ascii="Times New Roman" w:hAnsi="Times New Roman" w:cs="Times New Roman"/>
          <w:sz w:val="28"/>
          <w:szCs w:val="28"/>
          <w:lang w:bidi="mr-IN"/>
        </w:rPr>
        <w:t>г</w:t>
      </w:r>
      <w:r w:rsidRPr="007852B2">
        <w:rPr>
          <w:rFonts w:ascii="Times New Roman" w:hAnsi="Times New Roman" w:cs="Times New Roman"/>
          <w:sz w:val="28"/>
          <w:szCs w:val="28"/>
          <w:lang w:bidi="mr-IN"/>
        </w:rPr>
        <w:t>анізація такого освітнього середовища, що сприятиме  розвитку творчої особистості дитини</w:t>
      </w:r>
      <w:r w:rsidRPr="007852B2">
        <w:rPr>
          <w:sz w:val="28"/>
          <w:szCs w:val="28"/>
          <w:lang w:bidi="mr-IN"/>
        </w:rPr>
        <w:t xml:space="preserve">.  </w:t>
      </w:r>
    </w:p>
    <w:p w:rsidR="007852B2" w:rsidRPr="007852B2" w:rsidRDefault="007852B2" w:rsidP="00605E12">
      <w:pPr>
        <w:shd w:val="clear" w:color="auto" w:fill="FFFFFF"/>
        <w:spacing w:after="0" w:line="240" w:lineRule="auto"/>
        <w:ind w:firstLine="708"/>
        <w:jc w:val="both"/>
        <w:rPr>
          <w:rFonts w:ascii="Times New Roman" w:hAnsi="Times New Roman" w:cs="Times New Roman"/>
          <w:iCs/>
          <w:spacing w:val="-5"/>
          <w:sz w:val="28"/>
          <w:szCs w:val="28"/>
          <w:lang w:bidi="mr-IN"/>
        </w:rPr>
      </w:pPr>
      <w:r w:rsidRPr="007852B2">
        <w:rPr>
          <w:rFonts w:ascii="Times New Roman" w:hAnsi="Times New Roman" w:cs="Times New Roman"/>
          <w:iCs/>
          <w:spacing w:val="-6"/>
          <w:sz w:val="28"/>
          <w:szCs w:val="28"/>
          <w:lang w:bidi="mr-IN"/>
        </w:rPr>
        <w:t xml:space="preserve">Сучасне суспільство вимагає виховання самостійних, </w:t>
      </w:r>
      <w:r w:rsidRPr="007852B2">
        <w:rPr>
          <w:rFonts w:ascii="Times New Roman" w:hAnsi="Times New Roman" w:cs="Times New Roman"/>
          <w:iCs/>
          <w:spacing w:val="-8"/>
          <w:sz w:val="28"/>
          <w:szCs w:val="28"/>
          <w:lang w:bidi="mr-IN"/>
        </w:rPr>
        <w:t xml:space="preserve">ініціативних, відповідальних громадян, здатних ефективно </w:t>
      </w:r>
      <w:r w:rsidRPr="007852B2">
        <w:rPr>
          <w:rFonts w:ascii="Times New Roman" w:hAnsi="Times New Roman" w:cs="Times New Roman"/>
          <w:iCs/>
          <w:spacing w:val="-6"/>
          <w:sz w:val="28"/>
          <w:szCs w:val="28"/>
          <w:lang w:bidi="mr-IN"/>
        </w:rPr>
        <w:t>взаємодіяти у виконанні соціальних, виробничих і еконо</w:t>
      </w:r>
      <w:r w:rsidRPr="007852B2">
        <w:rPr>
          <w:rFonts w:ascii="Times New Roman" w:hAnsi="Times New Roman" w:cs="Times New Roman"/>
          <w:iCs/>
          <w:spacing w:val="-8"/>
          <w:sz w:val="28"/>
          <w:szCs w:val="28"/>
          <w:lang w:bidi="mr-IN"/>
        </w:rPr>
        <w:t>мічних завдань. Виконання цих завдань потребує розвитку </w:t>
      </w:r>
      <w:r w:rsidRPr="007852B2">
        <w:rPr>
          <w:rFonts w:ascii="Times New Roman" w:hAnsi="Times New Roman" w:cs="Times New Roman"/>
          <w:iCs/>
          <w:spacing w:val="-7"/>
          <w:sz w:val="28"/>
          <w:szCs w:val="28"/>
          <w:lang w:bidi="mr-IN"/>
        </w:rPr>
        <w:t>особистісних якостей і творчих здібностей людини, умінь </w:t>
      </w:r>
      <w:r w:rsidRPr="007852B2">
        <w:rPr>
          <w:rFonts w:ascii="Times New Roman" w:hAnsi="Times New Roman" w:cs="Times New Roman"/>
          <w:iCs/>
          <w:spacing w:val="-10"/>
          <w:sz w:val="28"/>
          <w:szCs w:val="28"/>
          <w:lang w:bidi="mr-IN"/>
        </w:rPr>
        <w:t>самостійно здобувати нові знання та розв'язувати проблеми, </w:t>
      </w:r>
      <w:r w:rsidRPr="007852B2">
        <w:rPr>
          <w:rFonts w:ascii="Times New Roman" w:hAnsi="Times New Roman" w:cs="Times New Roman"/>
          <w:iCs/>
          <w:spacing w:val="-6"/>
          <w:sz w:val="28"/>
          <w:szCs w:val="28"/>
          <w:lang w:bidi="mr-IN"/>
        </w:rPr>
        <w:t>орієнтуватися в житті суспільства. Саме ці пріоритети ле</w:t>
      </w:r>
      <w:r w:rsidRPr="007852B2">
        <w:rPr>
          <w:rFonts w:ascii="Times New Roman" w:hAnsi="Times New Roman" w:cs="Times New Roman"/>
          <w:iCs/>
          <w:spacing w:val="-5"/>
          <w:sz w:val="28"/>
          <w:szCs w:val="28"/>
          <w:lang w:bidi="mr-IN"/>
        </w:rPr>
        <w:t>жать в основі реформування сучасної загальноосвітньої </w:t>
      </w:r>
      <w:r w:rsidRPr="007852B2">
        <w:rPr>
          <w:rFonts w:ascii="Times New Roman" w:hAnsi="Times New Roman" w:cs="Times New Roman"/>
          <w:iCs/>
          <w:spacing w:val="-7"/>
          <w:sz w:val="28"/>
          <w:szCs w:val="28"/>
          <w:lang w:bidi="mr-IN"/>
        </w:rPr>
        <w:t>школи, головне завдання якої — підготувати компетентну </w:t>
      </w:r>
      <w:r w:rsidRPr="007852B2">
        <w:rPr>
          <w:rFonts w:ascii="Times New Roman" w:hAnsi="Times New Roman" w:cs="Times New Roman"/>
          <w:iCs/>
          <w:spacing w:val="-5"/>
          <w:sz w:val="28"/>
          <w:szCs w:val="28"/>
          <w:lang w:bidi="mr-IN"/>
        </w:rPr>
        <w:t>особистість, здатну знаходити правильні рішення у кон</w:t>
      </w:r>
      <w:r w:rsidRPr="007852B2">
        <w:rPr>
          <w:rFonts w:ascii="Times New Roman" w:hAnsi="Times New Roman" w:cs="Times New Roman"/>
          <w:iCs/>
          <w:spacing w:val="-6"/>
          <w:sz w:val="28"/>
          <w:szCs w:val="28"/>
          <w:lang w:bidi="mr-IN"/>
        </w:rPr>
        <w:t>кретних навчальних, життєвих, а в майбутньому і профе</w:t>
      </w:r>
      <w:r w:rsidRPr="007852B2">
        <w:rPr>
          <w:rFonts w:ascii="Times New Roman" w:hAnsi="Times New Roman" w:cs="Times New Roman"/>
          <w:iCs/>
          <w:spacing w:val="-5"/>
          <w:sz w:val="28"/>
          <w:szCs w:val="28"/>
          <w:lang w:bidi="mr-IN"/>
        </w:rPr>
        <w:t>сійних ситуаціях. Тому актуальним завданням сучасної </w:t>
      </w:r>
      <w:r w:rsidRPr="007852B2">
        <w:rPr>
          <w:rFonts w:ascii="Times New Roman" w:hAnsi="Times New Roman" w:cs="Times New Roman"/>
          <w:iCs/>
          <w:spacing w:val="-6"/>
          <w:sz w:val="28"/>
          <w:szCs w:val="28"/>
          <w:lang w:bidi="mr-IN"/>
        </w:rPr>
        <w:t xml:space="preserve">школи є реалізація компетентнісного підходу в навчанні, </w:t>
      </w:r>
      <w:r w:rsidRPr="007852B2">
        <w:rPr>
          <w:rFonts w:ascii="Times New Roman" w:hAnsi="Times New Roman" w:cs="Times New Roman"/>
          <w:iCs/>
          <w:spacing w:val="-4"/>
          <w:sz w:val="28"/>
          <w:szCs w:val="28"/>
          <w:lang w:bidi="mr-IN"/>
        </w:rPr>
        <w:t>який передбачає спрямованість освітнього процесу на формування і розвиток ключових компетенцій особистості. Результатом такого процесу має бути сформова</w:t>
      </w:r>
      <w:r w:rsidRPr="007852B2">
        <w:rPr>
          <w:rFonts w:ascii="Times New Roman" w:hAnsi="Times New Roman" w:cs="Times New Roman"/>
          <w:iCs/>
          <w:spacing w:val="-2"/>
          <w:sz w:val="28"/>
          <w:szCs w:val="28"/>
          <w:lang w:bidi="mr-IN"/>
        </w:rPr>
        <w:t>ність загальної компетентності людини, яка включає </w:t>
      </w:r>
      <w:r w:rsidRPr="007852B2">
        <w:rPr>
          <w:rFonts w:ascii="Times New Roman" w:hAnsi="Times New Roman" w:cs="Times New Roman"/>
          <w:iCs/>
          <w:spacing w:val="-7"/>
          <w:sz w:val="28"/>
          <w:szCs w:val="28"/>
          <w:lang w:bidi="mr-IN"/>
        </w:rPr>
        <w:t>сукупність ключових компетенцій і є інтегрованою харак</w:t>
      </w:r>
      <w:r w:rsidRPr="007852B2">
        <w:rPr>
          <w:rFonts w:ascii="Times New Roman" w:hAnsi="Times New Roman" w:cs="Times New Roman"/>
          <w:iCs/>
          <w:spacing w:val="-5"/>
          <w:sz w:val="28"/>
          <w:szCs w:val="28"/>
          <w:lang w:bidi="mr-IN"/>
        </w:rPr>
        <w:t>теристикою особистості.</w:t>
      </w:r>
    </w:p>
    <w:p w:rsidR="007852B2" w:rsidRPr="007852B2" w:rsidRDefault="007852B2" w:rsidP="00605E12">
      <w:pPr>
        <w:shd w:val="clear" w:color="auto" w:fill="FFFFFF"/>
        <w:spacing w:after="0" w:line="240" w:lineRule="auto"/>
        <w:ind w:firstLine="708"/>
        <w:jc w:val="both"/>
        <w:rPr>
          <w:rFonts w:ascii="Times New Roman" w:eastAsiaTheme="minorEastAsia" w:hAnsi="Times New Roman" w:cs="Times New Roman"/>
          <w:b/>
          <w:color w:val="20124D"/>
          <w:sz w:val="28"/>
          <w:szCs w:val="28"/>
          <w:lang w:eastAsia="uk-UA"/>
        </w:rPr>
      </w:pPr>
      <w:r w:rsidRPr="007852B2">
        <w:rPr>
          <w:rFonts w:ascii="Times New Roman" w:hAnsi="Times New Roman" w:cs="Times New Roman"/>
          <w:sz w:val="28"/>
          <w:szCs w:val="28"/>
          <w:lang w:bidi="mr-IN"/>
        </w:rPr>
        <w:t>Усі діти заслуговують навчатися у такому середовищі, де забезпечуються їхні потреби – базові потреби, потреби у навчанні, додаткові потреби (для дітей з особливими освітніми потребами).</w:t>
      </w:r>
    </w:p>
    <w:p w:rsidR="007852B2" w:rsidRPr="007852B2" w:rsidRDefault="007852B2" w:rsidP="00250E60">
      <w:pPr>
        <w:shd w:val="clear" w:color="auto" w:fill="FFFFFF"/>
        <w:spacing w:after="0" w:line="240" w:lineRule="auto"/>
        <w:ind w:firstLine="708"/>
        <w:jc w:val="both"/>
        <w:rPr>
          <w:rFonts w:ascii="Times New Roman" w:eastAsiaTheme="minorEastAsia" w:hAnsi="Times New Roman" w:cs="Times New Roman"/>
          <w:b/>
          <w:color w:val="20124D"/>
          <w:sz w:val="28"/>
          <w:szCs w:val="28"/>
          <w:lang w:eastAsia="uk-UA"/>
        </w:rPr>
      </w:pPr>
      <w:r w:rsidRPr="007852B2">
        <w:rPr>
          <w:rFonts w:ascii="Times New Roman" w:hAnsi="Times New Roman" w:cs="Times New Roman"/>
          <w:sz w:val="28"/>
          <w:szCs w:val="28"/>
          <w:lang w:bidi="mr-IN"/>
        </w:rPr>
        <w:t xml:space="preserve">У 1 класі НУШ ми використовуємо  </w:t>
      </w:r>
      <w:r w:rsidRPr="007852B2">
        <w:rPr>
          <w:rFonts w:ascii="Times New Roman" w:hAnsi="Times New Roman" w:cs="Times New Roman"/>
          <w:bCs/>
          <w:sz w:val="28"/>
          <w:szCs w:val="28"/>
          <w:lang w:bidi="mr-IN"/>
        </w:rPr>
        <w:t>проєктну, командну та групову</w:t>
      </w:r>
      <w:r w:rsidRPr="007852B2">
        <w:rPr>
          <w:rFonts w:ascii="Times New Roman" w:hAnsi="Times New Roman" w:cs="Times New Roman"/>
          <w:sz w:val="28"/>
          <w:szCs w:val="28"/>
          <w:lang w:bidi="mr-IN"/>
        </w:rPr>
        <w:t xml:space="preserve"> діяльность у педагогічному процесі. Відповідно урізноманітнюються варіанти організації навчального простору в класі як комплексний освітній ресурс, що забезпечує компетентнісне навчання, розвиток та становлення особистості школяра НУШ.</w:t>
      </w:r>
      <w:r w:rsidR="00605E12" w:rsidRPr="00605E12">
        <w:rPr>
          <w:noProof/>
          <w:lang w:eastAsia="uk-UA"/>
        </w:rPr>
        <w:t xml:space="preserve"> </w:t>
      </w:r>
    </w:p>
    <w:p w:rsidR="007852B2" w:rsidRPr="007852B2" w:rsidRDefault="000147D7" w:rsidP="00250E60">
      <w:pPr>
        <w:shd w:val="clear" w:color="auto" w:fill="FFFFFF"/>
        <w:spacing w:after="0" w:line="240" w:lineRule="auto"/>
        <w:ind w:firstLine="708"/>
        <w:jc w:val="both"/>
        <w:rPr>
          <w:rFonts w:ascii="Times New Roman" w:eastAsiaTheme="minorEastAsia" w:hAnsi="Times New Roman" w:cs="Times New Roman"/>
          <w:b/>
          <w:color w:val="20124D"/>
          <w:sz w:val="28"/>
          <w:szCs w:val="28"/>
          <w:lang w:eastAsia="uk-UA"/>
        </w:rPr>
      </w:pPr>
      <w:r w:rsidRPr="00F36F40">
        <w:rPr>
          <w:i/>
          <w:noProof/>
          <w:lang w:eastAsia="uk-UA"/>
        </w:rPr>
        <w:drawing>
          <wp:anchor distT="0" distB="0" distL="114300" distR="114300" simplePos="0" relativeHeight="251695104" behindDoc="1" locked="0" layoutInCell="1" allowOverlap="1" wp14:anchorId="6E122AEC" wp14:editId="4A05863C">
            <wp:simplePos x="0" y="0"/>
            <wp:positionH relativeFrom="margin">
              <wp:posOffset>-25400</wp:posOffset>
            </wp:positionH>
            <wp:positionV relativeFrom="paragraph">
              <wp:posOffset>9525</wp:posOffset>
            </wp:positionV>
            <wp:extent cx="1581785" cy="1539240"/>
            <wp:effectExtent l="0" t="0" r="0" b="3810"/>
            <wp:wrapTight wrapText="bothSides">
              <wp:wrapPolygon edited="0">
                <wp:start x="0" y="0"/>
                <wp:lineTo x="0" y="21386"/>
                <wp:lineTo x="21331" y="21386"/>
                <wp:lineTo x="21331" y="0"/>
                <wp:lineTo x="0" y="0"/>
              </wp:wrapPolygon>
            </wp:wrapTight>
            <wp:docPr id="30" name="Рисунок 30" descr="Человечки для презентации картинки, стоковые фото Человечки для презентации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Человечки для презентации картинки, стоковые фото Человечки для презентации  | Depositphot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785"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2B2" w:rsidRPr="00F36F40">
        <w:rPr>
          <w:rFonts w:ascii="Times New Roman" w:hAnsi="Times New Roman" w:cs="Times New Roman"/>
          <w:b/>
          <w:i/>
          <w:color w:val="0070C0"/>
          <w:sz w:val="28"/>
          <w:szCs w:val="28"/>
          <w:lang w:bidi="mr-IN"/>
        </w:rPr>
        <w:t>ІТ-технології</w:t>
      </w:r>
      <w:r w:rsidR="007852B2" w:rsidRPr="007852B2">
        <w:rPr>
          <w:rFonts w:ascii="Times New Roman" w:hAnsi="Times New Roman" w:cs="Times New Roman"/>
          <w:b/>
          <w:sz w:val="28"/>
          <w:szCs w:val="28"/>
          <w:lang w:bidi="mr-IN"/>
        </w:rPr>
        <w:t xml:space="preserve"> </w:t>
      </w:r>
      <w:r w:rsidR="007852B2" w:rsidRPr="007852B2">
        <w:rPr>
          <w:rFonts w:ascii="Times New Roman" w:hAnsi="Times New Roman" w:cs="Times New Roman"/>
          <w:sz w:val="28"/>
          <w:szCs w:val="28"/>
          <w:lang w:bidi="mr-IN"/>
        </w:rPr>
        <w:t xml:space="preserve">– один з головних  освітніх ресурсів забезпечення компетентнісного  навчання першокласниківників – презентації, аудіо і відеоматеріали, руханки  тощо. </w:t>
      </w:r>
    </w:p>
    <w:p w:rsidR="007852B2" w:rsidRPr="007852B2" w:rsidRDefault="00605E12" w:rsidP="007852B2">
      <w:pPr>
        <w:shd w:val="clear" w:color="auto" w:fill="FFFFFF"/>
        <w:spacing w:after="0" w:line="240" w:lineRule="auto"/>
        <w:jc w:val="both"/>
        <w:rPr>
          <w:rFonts w:ascii="Times New Roman" w:eastAsiaTheme="minorEastAsia" w:hAnsi="Times New Roman" w:cs="Times New Roman"/>
          <w:b/>
          <w:color w:val="20124D"/>
          <w:sz w:val="28"/>
          <w:szCs w:val="28"/>
          <w:lang w:eastAsia="uk-UA"/>
        </w:rPr>
      </w:pPr>
      <w:r>
        <w:rPr>
          <w:noProof/>
          <w:lang w:eastAsia="uk-UA"/>
        </w:rPr>
        <w:drawing>
          <wp:anchor distT="0" distB="0" distL="114300" distR="114300" simplePos="0" relativeHeight="251696128" behindDoc="1" locked="0" layoutInCell="1" allowOverlap="1" wp14:anchorId="20F8C5A5" wp14:editId="02C30551">
            <wp:simplePos x="0" y="0"/>
            <wp:positionH relativeFrom="margin">
              <wp:posOffset>4556125</wp:posOffset>
            </wp:positionH>
            <wp:positionV relativeFrom="paragraph">
              <wp:posOffset>167005</wp:posOffset>
            </wp:positionV>
            <wp:extent cx="1569720" cy="1226820"/>
            <wp:effectExtent l="0" t="0" r="0" b="0"/>
            <wp:wrapTight wrapText="bothSides">
              <wp:wrapPolygon edited="0">
                <wp:start x="0" y="0"/>
                <wp:lineTo x="0" y="21130"/>
                <wp:lineTo x="21233" y="21130"/>
                <wp:lineTo x="21233" y="0"/>
                <wp:lineTo x="0" y="0"/>
              </wp:wrapPolygon>
            </wp:wrapTight>
            <wp:docPr id="31" name="Рисунок 31" descr="Lego картинки, стоковые фото Lego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go картинки, стоковые фото Lego | Depositphoto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811" r="17467"/>
                    <a:stretch/>
                  </pic:blipFill>
                  <pic:spPr bwMode="auto">
                    <a:xfrm flipH="1">
                      <a:off x="0" y="0"/>
                      <a:ext cx="1569720" cy="1226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52B2" w:rsidRPr="007852B2">
        <w:rPr>
          <w:rFonts w:ascii="Times New Roman" w:hAnsi="Times New Roman" w:cs="Times New Roman"/>
          <w:sz w:val="28"/>
          <w:szCs w:val="28"/>
          <w:shd w:val="clear" w:color="auto" w:fill="FFFFFF"/>
          <w:lang w:bidi="mr-IN"/>
        </w:rPr>
        <w:t xml:space="preserve">Для підвищення якості математичних знань учнів, зокрема навичок усних обчислень,  у 1 класі набули широкого застосування вправи з  цеглинками </w:t>
      </w:r>
      <w:r w:rsidR="007852B2" w:rsidRPr="00F36F40">
        <w:rPr>
          <w:rFonts w:ascii="Times New Roman" w:hAnsi="Times New Roman" w:cs="Times New Roman"/>
          <w:b/>
          <w:bCs/>
          <w:i/>
          <w:color w:val="0070C0"/>
          <w:sz w:val="28"/>
          <w:szCs w:val="28"/>
          <w:shd w:val="clear" w:color="auto" w:fill="FFFFFF"/>
          <w:lang w:bidi="mr-IN"/>
        </w:rPr>
        <w:t>Lego</w:t>
      </w:r>
      <w:r w:rsidR="007852B2" w:rsidRPr="00605E12">
        <w:rPr>
          <w:rFonts w:ascii="Times New Roman" w:hAnsi="Times New Roman" w:cs="Times New Roman"/>
          <w:b/>
          <w:bCs/>
          <w:color w:val="0070C0"/>
          <w:sz w:val="28"/>
          <w:szCs w:val="28"/>
          <w:shd w:val="clear" w:color="auto" w:fill="FFFFFF"/>
          <w:lang w:bidi="mr-IN"/>
        </w:rPr>
        <w:t xml:space="preserve"> </w:t>
      </w:r>
      <w:r w:rsidR="007852B2" w:rsidRPr="007852B2">
        <w:rPr>
          <w:rFonts w:ascii="Times New Roman" w:hAnsi="Times New Roman" w:cs="Times New Roman"/>
          <w:sz w:val="28"/>
          <w:szCs w:val="28"/>
          <w:shd w:val="clear" w:color="auto" w:fill="FFFFFF"/>
          <w:lang w:bidi="mr-IN"/>
        </w:rPr>
        <w:t>для розвитку математичних компетентностей.</w:t>
      </w:r>
    </w:p>
    <w:p w:rsidR="007852B2" w:rsidRPr="007852B2" w:rsidRDefault="007852B2" w:rsidP="00250E60">
      <w:pPr>
        <w:shd w:val="clear" w:color="auto" w:fill="FFFFFF"/>
        <w:spacing w:after="0" w:line="240" w:lineRule="auto"/>
        <w:ind w:firstLine="708"/>
        <w:jc w:val="both"/>
        <w:rPr>
          <w:rFonts w:ascii="Times New Roman" w:eastAsiaTheme="minorEastAsia" w:hAnsi="Times New Roman" w:cs="Times New Roman"/>
          <w:b/>
          <w:color w:val="20124D"/>
          <w:sz w:val="28"/>
          <w:szCs w:val="28"/>
          <w:lang w:eastAsia="uk-UA"/>
        </w:rPr>
      </w:pPr>
      <w:r w:rsidRPr="007852B2">
        <w:rPr>
          <w:rFonts w:ascii="Times New Roman" w:hAnsi="Times New Roman" w:cs="Times New Roman"/>
          <w:iCs/>
          <w:spacing w:val="-2"/>
          <w:sz w:val="28"/>
          <w:szCs w:val="28"/>
          <w:lang w:bidi="mr-IN"/>
        </w:rPr>
        <w:t>У роботі з розвитку логіко-математичного </w:t>
      </w:r>
      <w:r w:rsidRPr="007852B2">
        <w:rPr>
          <w:rFonts w:ascii="Times New Roman" w:hAnsi="Times New Roman" w:cs="Times New Roman"/>
          <w:iCs/>
          <w:spacing w:val="7"/>
          <w:sz w:val="28"/>
          <w:szCs w:val="28"/>
          <w:lang w:bidi="mr-IN"/>
        </w:rPr>
        <w:t>мислення учнів 6-7 років ми використовуємо такі </w:t>
      </w:r>
      <w:r w:rsidRPr="007852B2">
        <w:rPr>
          <w:rFonts w:ascii="Times New Roman" w:hAnsi="Times New Roman" w:cs="Times New Roman"/>
          <w:iCs/>
          <w:spacing w:val="-1"/>
          <w:sz w:val="28"/>
          <w:szCs w:val="28"/>
          <w:lang w:bidi="mr-IN"/>
        </w:rPr>
        <w:t>види роботи:</w:t>
      </w:r>
    </w:p>
    <w:p w:rsidR="007852B2" w:rsidRPr="007852B2" w:rsidRDefault="007852B2" w:rsidP="007852B2">
      <w:pPr>
        <w:numPr>
          <w:ilvl w:val="0"/>
          <w:numId w:val="11"/>
        </w:numPr>
        <w:shd w:val="clear" w:color="auto" w:fill="FFFFFF"/>
        <w:spacing w:after="0" w:line="240" w:lineRule="auto"/>
        <w:ind w:left="426" w:firstLine="708"/>
        <w:jc w:val="both"/>
        <w:rPr>
          <w:rFonts w:ascii="Times New Roman" w:hAnsi="Times New Roman" w:cs="Times New Roman"/>
          <w:sz w:val="28"/>
          <w:szCs w:val="28"/>
          <w:lang w:bidi="mr-IN"/>
        </w:rPr>
      </w:pPr>
      <w:r w:rsidRPr="007852B2">
        <w:rPr>
          <w:rFonts w:ascii="Times New Roman" w:hAnsi="Times New Roman" w:cs="Times New Roman"/>
          <w:spacing w:val="4"/>
          <w:sz w:val="28"/>
          <w:szCs w:val="28"/>
          <w:lang w:bidi="mr-IN"/>
        </w:rPr>
        <w:lastRenderedPageBreak/>
        <w:t>дидактичні ігри і вправи з логічними блоками;</w:t>
      </w:r>
    </w:p>
    <w:p w:rsidR="007852B2" w:rsidRPr="007852B2" w:rsidRDefault="007852B2" w:rsidP="007852B2">
      <w:pPr>
        <w:numPr>
          <w:ilvl w:val="0"/>
          <w:numId w:val="11"/>
        </w:numPr>
        <w:shd w:val="clear" w:color="auto" w:fill="FFFFFF"/>
        <w:spacing w:after="0" w:line="240" w:lineRule="auto"/>
        <w:ind w:left="426" w:firstLine="708"/>
        <w:jc w:val="both"/>
        <w:rPr>
          <w:rFonts w:ascii="Times New Roman" w:hAnsi="Times New Roman" w:cs="Times New Roman"/>
          <w:sz w:val="28"/>
          <w:szCs w:val="28"/>
          <w:lang w:bidi="mr-IN"/>
        </w:rPr>
      </w:pPr>
      <w:r w:rsidRPr="007852B2">
        <w:rPr>
          <w:rFonts w:ascii="Times New Roman" w:hAnsi="Times New Roman" w:cs="Times New Roman"/>
          <w:spacing w:val="4"/>
          <w:sz w:val="28"/>
          <w:szCs w:val="28"/>
          <w:lang w:bidi="mr-IN"/>
        </w:rPr>
        <w:t>загадки математичного змісту;</w:t>
      </w:r>
    </w:p>
    <w:p w:rsidR="007852B2" w:rsidRPr="007852B2" w:rsidRDefault="007852B2" w:rsidP="007852B2">
      <w:pPr>
        <w:numPr>
          <w:ilvl w:val="0"/>
          <w:numId w:val="11"/>
        </w:numPr>
        <w:shd w:val="clear" w:color="auto" w:fill="FFFFFF"/>
        <w:spacing w:after="0" w:line="240" w:lineRule="auto"/>
        <w:ind w:left="426" w:firstLine="708"/>
        <w:jc w:val="both"/>
        <w:rPr>
          <w:rFonts w:ascii="Times New Roman" w:hAnsi="Times New Roman" w:cs="Times New Roman"/>
          <w:i/>
          <w:iCs/>
          <w:sz w:val="28"/>
          <w:szCs w:val="28"/>
          <w:lang w:bidi="mr-IN"/>
        </w:rPr>
      </w:pPr>
      <w:r w:rsidRPr="007852B2">
        <w:rPr>
          <w:rFonts w:ascii="Times New Roman" w:hAnsi="Times New Roman" w:cs="Times New Roman"/>
          <w:spacing w:val="5"/>
          <w:sz w:val="28"/>
          <w:szCs w:val="28"/>
          <w:lang w:bidi="mr-IN"/>
        </w:rPr>
        <w:t>завдання і задачі з логічним навантаженням</w:t>
      </w:r>
      <w:r w:rsidRPr="007852B2">
        <w:rPr>
          <w:rFonts w:ascii="Times New Roman" w:hAnsi="Times New Roman" w:cs="Times New Roman"/>
          <w:i/>
          <w:iCs/>
          <w:spacing w:val="5"/>
          <w:sz w:val="28"/>
          <w:szCs w:val="28"/>
          <w:lang w:bidi="mr-IN"/>
        </w:rPr>
        <w:t>.</w:t>
      </w:r>
    </w:p>
    <w:p w:rsidR="007852B2" w:rsidRPr="007852B2" w:rsidRDefault="007852B2" w:rsidP="00250E60">
      <w:pPr>
        <w:shd w:val="clear" w:color="auto" w:fill="FFFFFF"/>
        <w:spacing w:after="0" w:line="240" w:lineRule="auto"/>
        <w:ind w:firstLine="708"/>
        <w:jc w:val="both"/>
        <w:rPr>
          <w:rFonts w:ascii="Times New Roman" w:hAnsi="Times New Roman" w:cs="Times New Roman"/>
          <w:iCs/>
          <w:spacing w:val="3"/>
          <w:sz w:val="28"/>
          <w:szCs w:val="28"/>
          <w:lang w:bidi="mr-IN"/>
        </w:rPr>
      </w:pPr>
      <w:r w:rsidRPr="007852B2">
        <w:rPr>
          <w:rFonts w:ascii="Times New Roman" w:hAnsi="Times New Roman" w:cs="Times New Roman"/>
          <w:iCs/>
          <w:spacing w:val="-1"/>
          <w:sz w:val="28"/>
          <w:szCs w:val="28"/>
          <w:lang w:bidi="mr-IN"/>
        </w:rPr>
        <w:t>На уроках математики під час хвилинки калі</w:t>
      </w:r>
      <w:r w:rsidRPr="007852B2">
        <w:rPr>
          <w:rFonts w:ascii="Times New Roman" w:hAnsi="Times New Roman" w:cs="Times New Roman"/>
          <w:iCs/>
          <w:spacing w:val="-4"/>
          <w:sz w:val="28"/>
          <w:szCs w:val="28"/>
          <w:lang w:bidi="mr-IN"/>
        </w:rPr>
        <w:t xml:space="preserve">графії використовується </w:t>
      </w:r>
      <w:r w:rsidRPr="00F36F40">
        <w:rPr>
          <w:rFonts w:ascii="Times New Roman" w:hAnsi="Times New Roman" w:cs="Times New Roman"/>
          <w:b/>
          <w:i/>
          <w:iCs/>
          <w:color w:val="0070C0"/>
          <w:spacing w:val="-4"/>
          <w:sz w:val="28"/>
          <w:szCs w:val="28"/>
          <w:lang w:bidi="mr-IN"/>
        </w:rPr>
        <w:t>«Малювання за командою»</w:t>
      </w:r>
      <w:r w:rsidRPr="007852B2">
        <w:rPr>
          <w:rFonts w:ascii="Times New Roman" w:hAnsi="Times New Roman" w:cs="Times New Roman"/>
          <w:iCs/>
          <w:spacing w:val="-4"/>
          <w:sz w:val="28"/>
          <w:szCs w:val="28"/>
          <w:lang w:bidi="mr-IN"/>
        </w:rPr>
        <w:t>: </w:t>
      </w:r>
      <w:r w:rsidRPr="007852B2">
        <w:rPr>
          <w:rFonts w:ascii="Times New Roman" w:hAnsi="Times New Roman" w:cs="Times New Roman"/>
          <w:iCs/>
          <w:spacing w:val="-1"/>
          <w:sz w:val="28"/>
          <w:szCs w:val="28"/>
          <w:lang w:bidi="mr-IN"/>
        </w:rPr>
        <w:t>сніжинки, сонечко, будиночок. Це відмінна вправа для </w:t>
      </w:r>
      <w:r w:rsidRPr="007852B2">
        <w:rPr>
          <w:rFonts w:ascii="Times New Roman" w:hAnsi="Times New Roman" w:cs="Times New Roman"/>
          <w:iCs/>
          <w:sz w:val="28"/>
          <w:szCs w:val="28"/>
          <w:lang w:bidi="mr-IN"/>
        </w:rPr>
        <w:t>розвитку уваги, логічного мислення, уяви. Техніка </w:t>
      </w:r>
      <w:r w:rsidRPr="007852B2">
        <w:rPr>
          <w:rFonts w:ascii="Times New Roman" w:hAnsi="Times New Roman" w:cs="Times New Roman"/>
          <w:iCs/>
          <w:spacing w:val="1"/>
          <w:sz w:val="28"/>
          <w:szCs w:val="28"/>
          <w:lang w:bidi="mr-IN"/>
        </w:rPr>
        <w:t>гри полягає в тому, що учень, не відриваючи руки, </w:t>
      </w:r>
      <w:r w:rsidRPr="007852B2">
        <w:rPr>
          <w:rFonts w:ascii="Times New Roman" w:hAnsi="Times New Roman" w:cs="Times New Roman"/>
          <w:iCs/>
          <w:spacing w:val="3"/>
          <w:sz w:val="28"/>
          <w:szCs w:val="28"/>
          <w:lang w:bidi="mr-IN"/>
        </w:rPr>
        <w:t>за командою виконує малюнок.</w:t>
      </w:r>
    </w:p>
    <w:p w:rsidR="007852B2" w:rsidRPr="007852B2" w:rsidRDefault="007852B2" w:rsidP="007852B2">
      <w:pPr>
        <w:shd w:val="clear" w:color="auto" w:fill="FFFFFF"/>
        <w:spacing w:after="0" w:line="240" w:lineRule="auto"/>
        <w:jc w:val="both"/>
        <w:rPr>
          <w:rFonts w:ascii="Times New Roman" w:hAnsi="Times New Roman" w:cs="Times New Roman"/>
          <w:iCs/>
          <w:spacing w:val="3"/>
          <w:sz w:val="28"/>
          <w:szCs w:val="28"/>
          <w:lang w:bidi="mr-IN"/>
        </w:rPr>
      </w:pPr>
      <w:r w:rsidRPr="007852B2">
        <w:rPr>
          <w:rFonts w:ascii="Times New Roman" w:hAnsi="Times New Roman" w:cs="Times New Roman"/>
          <w:iCs/>
          <w:noProof/>
          <w:spacing w:val="1"/>
          <w:sz w:val="28"/>
          <w:szCs w:val="28"/>
          <w:lang w:eastAsia="uk-UA"/>
        </w:rPr>
        <w:drawing>
          <wp:anchor distT="0" distB="0" distL="114300" distR="114300" simplePos="0" relativeHeight="251664384" behindDoc="1" locked="0" layoutInCell="1" allowOverlap="1" wp14:anchorId="281A9EFE" wp14:editId="20524CD1">
            <wp:simplePos x="0" y="0"/>
            <wp:positionH relativeFrom="margin">
              <wp:posOffset>3496945</wp:posOffset>
            </wp:positionH>
            <wp:positionV relativeFrom="paragraph">
              <wp:posOffset>43180</wp:posOffset>
            </wp:positionV>
            <wp:extent cx="2583180" cy="1714500"/>
            <wp:effectExtent l="0" t="0" r="7620" b="0"/>
            <wp:wrapTight wrapText="bothSides">
              <wp:wrapPolygon edited="0">
                <wp:start x="0" y="0"/>
                <wp:lineTo x="0" y="21360"/>
                <wp:lineTo x="21504" y="21360"/>
                <wp:lineTo x="21504" y="0"/>
                <wp:lineTo x="0" y="0"/>
              </wp:wrapPolygon>
            </wp:wrapTight>
            <wp:docPr id="8" name="Рисунок 8" descr="C:\Users\B-PRO\Desktop\Фоменко В.В.  дода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RO\Desktop\Фоменко В.В.  додатки\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5" t="25043" r="21066" b="7445"/>
                    <a:stretch/>
                  </pic:blipFill>
                  <pic:spPr bwMode="auto">
                    <a:xfrm>
                      <a:off x="0" y="0"/>
                      <a:ext cx="2583180" cy="1714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52B2">
        <w:rPr>
          <w:rFonts w:ascii="Times New Roman" w:hAnsi="Times New Roman" w:cs="Times New Roman"/>
          <w:iCs/>
          <w:spacing w:val="1"/>
          <w:sz w:val="28"/>
          <w:szCs w:val="28"/>
          <w:lang w:bidi="mr-IN"/>
        </w:rPr>
        <w:t xml:space="preserve">На уроках навчання грамоти для розширення уявлень дітей про букву й слово ми проводимо логічні ігри </w:t>
      </w:r>
      <w:r w:rsidRPr="00F36F40">
        <w:rPr>
          <w:rFonts w:ascii="Times New Roman" w:hAnsi="Times New Roman" w:cs="Times New Roman"/>
          <w:b/>
          <w:i/>
          <w:iCs/>
          <w:color w:val="0070C0"/>
          <w:spacing w:val="1"/>
          <w:sz w:val="28"/>
          <w:szCs w:val="28"/>
          <w:lang w:bidi="mr-IN"/>
        </w:rPr>
        <w:t>«Створи букву з олівців», «Зашифруй або відгадай предмет за </w:t>
      </w:r>
      <w:r w:rsidRPr="00F36F40">
        <w:rPr>
          <w:rFonts w:ascii="Times New Roman" w:hAnsi="Times New Roman" w:cs="Times New Roman"/>
          <w:b/>
          <w:i/>
          <w:iCs/>
          <w:color w:val="0070C0"/>
          <w:spacing w:val="-1"/>
          <w:sz w:val="28"/>
          <w:szCs w:val="28"/>
          <w:lang w:bidi="mr-IN"/>
        </w:rPr>
        <w:t>ознаками»</w:t>
      </w:r>
      <w:r w:rsidRPr="007852B2">
        <w:rPr>
          <w:rFonts w:ascii="Times New Roman" w:hAnsi="Times New Roman" w:cs="Times New Roman"/>
          <w:iCs/>
          <w:spacing w:val="-1"/>
          <w:sz w:val="28"/>
          <w:szCs w:val="28"/>
          <w:lang w:bidi="mr-IN"/>
        </w:rPr>
        <w:t>, використовуючи логічні схеми</w:t>
      </w:r>
      <w:r w:rsidRPr="007852B2">
        <w:rPr>
          <w:rFonts w:ascii="Times New Roman" w:hAnsi="Times New Roman" w:cs="Times New Roman"/>
          <w:iCs/>
          <w:spacing w:val="1"/>
          <w:sz w:val="28"/>
          <w:szCs w:val="28"/>
          <w:lang w:bidi="mr-IN"/>
        </w:rPr>
        <w:t xml:space="preserve">. </w:t>
      </w:r>
    </w:p>
    <w:p w:rsidR="007852B2" w:rsidRPr="00F36F40" w:rsidRDefault="007852B2" w:rsidP="00250E60">
      <w:pPr>
        <w:shd w:val="clear" w:color="auto" w:fill="FFFFFF"/>
        <w:spacing w:after="0" w:line="240" w:lineRule="auto"/>
        <w:ind w:firstLine="708"/>
        <w:jc w:val="both"/>
        <w:rPr>
          <w:rFonts w:ascii="Times New Roman" w:hAnsi="Times New Roman" w:cs="Times New Roman"/>
          <w:b/>
          <w:i/>
          <w:iCs/>
          <w:color w:val="0070C0"/>
          <w:spacing w:val="3"/>
          <w:sz w:val="28"/>
          <w:szCs w:val="28"/>
          <w:lang w:bidi="mr-IN"/>
        </w:rPr>
      </w:pPr>
      <w:r w:rsidRPr="007852B2">
        <w:rPr>
          <w:rFonts w:ascii="Times New Roman" w:hAnsi="Times New Roman" w:cs="Times New Roman"/>
          <w:iCs/>
          <w:sz w:val="28"/>
          <w:szCs w:val="28"/>
          <w:lang w:bidi="mr-IN"/>
        </w:rPr>
        <w:t xml:space="preserve">Формування комунікативної компетентності відбувається завдяки впровадженню нетрадиційних методів навчання. До таких методів, які використовуються в початкових класах, належать </w:t>
      </w:r>
      <w:r w:rsidRPr="00F36F40">
        <w:rPr>
          <w:rFonts w:ascii="Times New Roman" w:hAnsi="Times New Roman" w:cs="Times New Roman"/>
          <w:b/>
          <w:i/>
          <w:iCs/>
          <w:color w:val="0070C0"/>
          <w:sz w:val="28"/>
          <w:szCs w:val="28"/>
          <w:lang w:bidi="mr-IN"/>
        </w:rPr>
        <w:t>дискусія, асоціативний кущ, мозковий штурм, голосування ногами,  рюкзак,  добре чи погано.</w:t>
      </w:r>
    </w:p>
    <w:p w:rsidR="007852B2" w:rsidRPr="007852B2" w:rsidRDefault="007852B2" w:rsidP="00250E60">
      <w:pPr>
        <w:shd w:val="clear" w:color="auto" w:fill="FFFFFF"/>
        <w:spacing w:after="0" w:line="240" w:lineRule="auto"/>
        <w:ind w:firstLine="708"/>
        <w:jc w:val="both"/>
        <w:rPr>
          <w:rFonts w:ascii="Times New Roman" w:hAnsi="Times New Roman" w:cs="Times New Roman"/>
          <w:iCs/>
          <w:spacing w:val="3"/>
          <w:sz w:val="28"/>
          <w:szCs w:val="28"/>
          <w:lang w:bidi="mr-IN"/>
        </w:rPr>
      </w:pPr>
      <w:r w:rsidRPr="007852B2">
        <w:rPr>
          <w:rFonts w:ascii="Times New Roman" w:hAnsi="Times New Roman" w:cs="Times New Roman"/>
          <w:iCs/>
          <w:sz w:val="28"/>
          <w:szCs w:val="28"/>
          <w:lang w:bidi="mr-IN"/>
        </w:rPr>
        <w:t>Для першокласників уроки навчання грамоти дають великі можливості для ознайомлення з найважливішими правилами усного та писемного мовлення і спілкування. Формування комунікативної компетентності у 1 класі передбачає розвиток умінь спілкуватися.</w:t>
      </w:r>
    </w:p>
    <w:p w:rsidR="007852B2" w:rsidRPr="00F36F40" w:rsidRDefault="007852B2" w:rsidP="00250E60">
      <w:pPr>
        <w:shd w:val="clear" w:color="auto" w:fill="FFFFFF"/>
        <w:spacing w:after="0" w:line="240" w:lineRule="auto"/>
        <w:ind w:firstLine="708"/>
        <w:jc w:val="both"/>
        <w:rPr>
          <w:rFonts w:ascii="Times New Roman" w:hAnsi="Times New Roman" w:cs="Times New Roman"/>
          <w:b/>
          <w:i/>
          <w:iCs/>
          <w:color w:val="0070C0"/>
          <w:spacing w:val="3"/>
          <w:sz w:val="28"/>
          <w:szCs w:val="28"/>
          <w:lang w:bidi="mr-IN"/>
        </w:rPr>
      </w:pPr>
      <w:r w:rsidRPr="007852B2">
        <w:rPr>
          <w:rFonts w:ascii="Times New Roman" w:hAnsi="Times New Roman" w:cs="Times New Roman"/>
          <w:iCs/>
          <w:sz w:val="28"/>
          <w:szCs w:val="28"/>
          <w:lang w:bidi="mr-IN"/>
        </w:rPr>
        <w:t>Для розвитку усного спілкування я використовую такі методи як </w:t>
      </w:r>
      <w:r w:rsidRPr="00F36F40">
        <w:rPr>
          <w:rFonts w:ascii="Times New Roman" w:hAnsi="Times New Roman" w:cs="Times New Roman"/>
          <w:b/>
          <w:i/>
          <w:iCs/>
          <w:color w:val="0070C0"/>
          <w:sz w:val="28"/>
          <w:szCs w:val="28"/>
          <w:lang w:bidi="mr-IN"/>
        </w:rPr>
        <w:t>розігрування діалогів, сюжетно-рольові ігри, інсценування казок, розширення словникового запасу школярів, проведення бібліотечних уроків, підтримання зв’язку з бібліотекою.</w:t>
      </w:r>
    </w:p>
    <w:p w:rsidR="007852B2" w:rsidRPr="007852B2" w:rsidRDefault="007852B2" w:rsidP="00250E60">
      <w:pPr>
        <w:shd w:val="clear" w:color="auto" w:fill="FFFFFF"/>
        <w:spacing w:after="0" w:line="240" w:lineRule="auto"/>
        <w:ind w:firstLine="708"/>
        <w:jc w:val="both"/>
        <w:rPr>
          <w:rFonts w:ascii="Times New Roman" w:hAnsi="Times New Roman" w:cs="Times New Roman"/>
          <w:iCs/>
          <w:spacing w:val="3"/>
          <w:sz w:val="28"/>
          <w:szCs w:val="28"/>
          <w:lang w:bidi="mr-IN"/>
        </w:rPr>
      </w:pPr>
      <w:r w:rsidRPr="007852B2">
        <w:rPr>
          <w:rFonts w:ascii="Times New Roman" w:hAnsi="Times New Roman" w:cs="Times New Roman"/>
          <w:sz w:val="28"/>
          <w:szCs w:val="28"/>
          <w:shd w:val="clear" w:color="auto" w:fill="FFFFFF"/>
          <w:lang w:bidi="mr-IN"/>
        </w:rPr>
        <w:t xml:space="preserve">Важливими </w:t>
      </w:r>
      <w:r w:rsidRPr="007852B2">
        <w:rPr>
          <w:rFonts w:ascii="Times New Roman" w:hAnsi="Times New Roman" w:cs="Times New Roman"/>
          <w:bCs/>
          <w:sz w:val="28"/>
          <w:szCs w:val="28"/>
          <w:shd w:val="clear" w:color="auto" w:fill="FFFFFF"/>
          <w:lang w:bidi="mr-IN"/>
        </w:rPr>
        <w:t xml:space="preserve">ключовими компетентностями сьогодні є комунікативні здібності (уміння дружити, вирішувати конфлікти, пробачати) та критичне мислення, що у комплексі дозволяють розвивати емоційний інтелект. Використання ігрового </w:t>
      </w:r>
      <w:r w:rsidRPr="00F36F40">
        <w:rPr>
          <w:rFonts w:ascii="Times New Roman" w:hAnsi="Times New Roman" w:cs="Times New Roman"/>
          <w:b/>
          <w:i/>
          <w:color w:val="0070C0"/>
          <w:sz w:val="28"/>
          <w:szCs w:val="28"/>
          <w:shd w:val="clear" w:color="auto" w:fill="FFFFFF"/>
          <w:lang w:bidi="mr-IN"/>
        </w:rPr>
        <w:t>кубика Блума</w:t>
      </w:r>
      <w:r w:rsidRPr="00605E12">
        <w:rPr>
          <w:rFonts w:ascii="Times New Roman" w:hAnsi="Times New Roman" w:cs="Times New Roman"/>
          <w:bCs/>
          <w:color w:val="0070C0"/>
          <w:sz w:val="28"/>
          <w:szCs w:val="28"/>
          <w:shd w:val="clear" w:color="auto" w:fill="FFFFFF"/>
          <w:lang w:bidi="mr-IN"/>
        </w:rPr>
        <w:t xml:space="preserve"> </w:t>
      </w:r>
      <w:r w:rsidRPr="007852B2">
        <w:rPr>
          <w:rFonts w:ascii="Times New Roman" w:hAnsi="Times New Roman" w:cs="Times New Roman"/>
          <w:bCs/>
          <w:sz w:val="28"/>
          <w:szCs w:val="28"/>
          <w:shd w:val="clear" w:color="auto" w:fill="FFFFFF"/>
          <w:lang w:bidi="mr-IN"/>
        </w:rPr>
        <w:t>дозволяє учням  формувати ключові компетентності  НУШ.</w:t>
      </w:r>
      <w:r w:rsidRPr="007852B2">
        <w:rPr>
          <w:rFonts w:ascii="Times New Roman" w:hAnsi="Times New Roman" w:cs="Times New Roman"/>
          <w:sz w:val="28"/>
          <w:szCs w:val="28"/>
          <w:shd w:val="clear" w:color="auto" w:fill="FFFFFF"/>
          <w:lang w:bidi="mr-IN"/>
        </w:rPr>
        <w:t xml:space="preserve"> </w:t>
      </w:r>
    </w:p>
    <w:p w:rsidR="007852B2" w:rsidRPr="007852B2" w:rsidRDefault="00FB1C65" w:rsidP="00250E60">
      <w:pPr>
        <w:shd w:val="clear" w:color="auto" w:fill="FFFFFF"/>
        <w:spacing w:after="0" w:line="240" w:lineRule="auto"/>
        <w:ind w:firstLine="708"/>
        <w:jc w:val="both"/>
        <w:rPr>
          <w:rFonts w:ascii="Times New Roman" w:hAnsi="Times New Roman" w:cs="Times New Roman"/>
          <w:iCs/>
          <w:spacing w:val="3"/>
          <w:sz w:val="28"/>
          <w:szCs w:val="28"/>
          <w:lang w:bidi="mr-IN"/>
        </w:rPr>
      </w:pPr>
      <w:r w:rsidRPr="00FB1C65">
        <w:rPr>
          <w:rFonts w:ascii="Times New Roman" w:hAnsi="Times New Roman" w:cs="Times New Roman"/>
          <w:b/>
          <w:noProof/>
          <w:color w:val="0070C0"/>
          <w:sz w:val="28"/>
          <w:szCs w:val="28"/>
          <w:lang w:eastAsia="uk-UA"/>
        </w:rPr>
        <w:drawing>
          <wp:anchor distT="0" distB="0" distL="114300" distR="114300" simplePos="0" relativeHeight="251699200" behindDoc="1" locked="0" layoutInCell="1" allowOverlap="1" wp14:anchorId="51DEDFC8" wp14:editId="6E3BCE3A">
            <wp:simplePos x="0" y="0"/>
            <wp:positionH relativeFrom="column">
              <wp:posOffset>29845</wp:posOffset>
            </wp:positionH>
            <wp:positionV relativeFrom="paragraph">
              <wp:posOffset>128905</wp:posOffset>
            </wp:positionV>
            <wp:extent cx="2598420" cy="1788795"/>
            <wp:effectExtent l="0" t="0" r="0" b="1905"/>
            <wp:wrapTight wrapText="bothSides">
              <wp:wrapPolygon edited="0">
                <wp:start x="0" y="0"/>
                <wp:lineTo x="0" y="21393"/>
                <wp:lineTo x="21378" y="21393"/>
                <wp:lineTo x="21378" y="0"/>
                <wp:lineTo x="0" y="0"/>
              </wp:wrapPolygon>
            </wp:wrapTight>
            <wp:docPr id="25" name="Рисунок 25" descr="C:\Users\B-PRO\Desktop\Творча робота\Фоменко В.В.  додатки\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PRO\Desktop\Творча робота\Фоменко В.В.  додатки\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211"/>
                    <a:stretch/>
                  </pic:blipFill>
                  <pic:spPr bwMode="auto">
                    <a:xfrm>
                      <a:off x="0" y="0"/>
                      <a:ext cx="2598420" cy="1788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52B2" w:rsidRPr="007852B2">
        <w:rPr>
          <w:rFonts w:ascii="Times New Roman" w:hAnsi="Times New Roman" w:cs="Times New Roman"/>
          <w:bCs/>
          <w:sz w:val="28"/>
          <w:szCs w:val="28"/>
          <w:shd w:val="clear" w:color="auto" w:fill="FFFFFF"/>
          <w:lang w:bidi="mr-IN"/>
        </w:rPr>
        <w:t xml:space="preserve">Створення </w:t>
      </w:r>
      <w:r w:rsidR="007852B2" w:rsidRPr="00F36F40">
        <w:rPr>
          <w:rFonts w:ascii="Times New Roman" w:hAnsi="Times New Roman" w:cs="Times New Roman"/>
          <w:b/>
          <w:i/>
          <w:color w:val="0070C0"/>
          <w:sz w:val="28"/>
          <w:szCs w:val="28"/>
          <w:shd w:val="clear" w:color="auto" w:fill="FFFFFF"/>
          <w:lang w:bidi="mr-IN"/>
        </w:rPr>
        <w:t>лепбука</w:t>
      </w:r>
      <w:r w:rsidR="007852B2" w:rsidRPr="007852B2">
        <w:rPr>
          <w:rFonts w:ascii="Times New Roman" w:hAnsi="Times New Roman" w:cs="Times New Roman"/>
          <w:bCs/>
          <w:sz w:val="28"/>
          <w:szCs w:val="28"/>
          <w:shd w:val="clear" w:color="auto" w:fill="FFFFFF"/>
          <w:lang w:bidi="mr-IN"/>
        </w:rPr>
        <w:t>,  саморобної інтерактивної папки чи книжки, в які збираються і яскраво оформлюються</w:t>
      </w:r>
      <w:r w:rsidR="007852B2" w:rsidRPr="007852B2">
        <w:rPr>
          <w:rFonts w:ascii="Times New Roman" w:hAnsi="Times New Roman" w:cs="Times New Roman"/>
          <w:sz w:val="28"/>
          <w:szCs w:val="28"/>
          <w:shd w:val="clear" w:color="auto" w:fill="FFFFFF"/>
          <w:lang w:bidi="mr-IN"/>
        </w:rPr>
        <w:t xml:space="preserve"> різноманітні пізнавальні матеріали з певної теми вивчення, яскравий тому приклад. Головна перевага лепбука в тому, що він створюється власноруч і оформлюється за власним смаком. Це дозволяє структурувати інформацію, активно долучатися до навчального процесу і проявляти творчі здібності школярів. Завдяки цьому процес пізнання стає дійсно захопливим.</w:t>
      </w:r>
    </w:p>
    <w:p w:rsidR="007852B2" w:rsidRPr="007852B2" w:rsidRDefault="00FB1C65" w:rsidP="00250E60">
      <w:pPr>
        <w:shd w:val="clear" w:color="auto" w:fill="FFFFFF"/>
        <w:spacing w:after="0" w:line="240" w:lineRule="auto"/>
        <w:ind w:firstLine="708"/>
        <w:jc w:val="both"/>
        <w:rPr>
          <w:rFonts w:ascii="Times New Roman" w:hAnsi="Times New Roman" w:cs="Times New Roman"/>
          <w:iCs/>
          <w:spacing w:val="3"/>
          <w:sz w:val="28"/>
          <w:szCs w:val="28"/>
          <w:lang w:bidi="mr-IN"/>
        </w:rPr>
      </w:pPr>
      <w:r>
        <w:rPr>
          <w:noProof/>
          <w:lang w:eastAsia="uk-UA"/>
        </w:rPr>
        <w:lastRenderedPageBreak/>
        <w:drawing>
          <wp:anchor distT="0" distB="0" distL="114300" distR="114300" simplePos="0" relativeHeight="251697152" behindDoc="1" locked="0" layoutInCell="1" allowOverlap="1" wp14:anchorId="03DA6E3F" wp14:editId="6DC424C6">
            <wp:simplePos x="0" y="0"/>
            <wp:positionH relativeFrom="margin">
              <wp:posOffset>4594225</wp:posOffset>
            </wp:positionH>
            <wp:positionV relativeFrom="paragraph">
              <wp:posOffset>3810</wp:posOffset>
            </wp:positionV>
            <wp:extent cx="1592580" cy="1604645"/>
            <wp:effectExtent l="0" t="0" r="7620" b="0"/>
            <wp:wrapTight wrapText="bothSides">
              <wp:wrapPolygon edited="0">
                <wp:start x="7751" y="0"/>
                <wp:lineTo x="5426" y="769"/>
                <wp:lineTo x="1550" y="3334"/>
                <wp:lineTo x="258" y="6667"/>
                <wp:lineTo x="0" y="7693"/>
                <wp:lineTo x="0" y="13591"/>
                <wp:lineTo x="1033" y="16412"/>
                <wp:lineTo x="1033" y="16924"/>
                <wp:lineTo x="5167" y="20514"/>
                <wp:lineTo x="7751" y="21284"/>
                <wp:lineTo x="13694" y="21284"/>
                <wp:lineTo x="16278" y="20514"/>
                <wp:lineTo x="20411" y="16924"/>
                <wp:lineTo x="20411" y="16412"/>
                <wp:lineTo x="21445" y="13591"/>
                <wp:lineTo x="21445" y="7693"/>
                <wp:lineTo x="21187" y="6667"/>
                <wp:lineTo x="20153" y="3590"/>
                <wp:lineTo x="16019" y="769"/>
                <wp:lineTo x="13694" y="0"/>
                <wp:lineTo x="7751" y="0"/>
              </wp:wrapPolygon>
            </wp:wrapTight>
            <wp:docPr id="33" name="Рисунок 33" descr="Сайт ММО художньо-естетичного циклу - Головна сторі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айт ММО художньо-естетичного циклу - Головна сторін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2580"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2B2" w:rsidRPr="00605E12">
        <w:rPr>
          <w:rFonts w:ascii="Times New Roman" w:hAnsi="Times New Roman" w:cs="Times New Roman"/>
          <w:b/>
          <w:color w:val="0070C0"/>
          <w:sz w:val="28"/>
          <w:szCs w:val="28"/>
          <w:lang w:bidi="mr-IN"/>
        </w:rPr>
        <w:t>Осередок художньо-творчої</w:t>
      </w:r>
      <w:r w:rsidR="007852B2" w:rsidRPr="00605E12">
        <w:rPr>
          <w:rFonts w:ascii="Times New Roman" w:hAnsi="Times New Roman" w:cs="Times New Roman"/>
          <w:color w:val="0070C0"/>
          <w:sz w:val="28"/>
          <w:szCs w:val="28"/>
          <w:lang w:bidi="mr-IN"/>
        </w:rPr>
        <w:t xml:space="preserve"> </w:t>
      </w:r>
      <w:r w:rsidR="007852B2" w:rsidRPr="007852B2">
        <w:rPr>
          <w:rFonts w:ascii="Times New Roman" w:hAnsi="Times New Roman" w:cs="Times New Roman"/>
          <w:sz w:val="28"/>
          <w:szCs w:val="28"/>
          <w:lang w:bidi="mr-IN"/>
        </w:rPr>
        <w:t xml:space="preserve">діяльності -  місце для творчості, досліджень, розвитку позитивної самооцінки дітей. У такому освітньому середовищі є баланс між навчальними видами діяльності, ініційованими вчителем, та видами діяльності, ініційованими самими дітьми. Таке середовище забезпечує можливості дітям робити власний вибір, можливості для розвитку нових та удосконалення наявних практичних навичок, отримання нових знань, розвитку свого позитивного ставлення до інших. </w:t>
      </w:r>
    </w:p>
    <w:p w:rsidR="007852B2" w:rsidRPr="007852B2" w:rsidRDefault="007852B2" w:rsidP="007852B2">
      <w:pPr>
        <w:shd w:val="clear" w:color="auto" w:fill="FFFFFF"/>
        <w:spacing w:after="0" w:line="240" w:lineRule="auto"/>
        <w:jc w:val="both"/>
        <w:rPr>
          <w:rFonts w:ascii="Times New Roman" w:hAnsi="Times New Roman" w:cs="Times New Roman"/>
          <w:iCs/>
          <w:spacing w:val="3"/>
          <w:sz w:val="28"/>
          <w:szCs w:val="28"/>
          <w:lang w:bidi="mr-IN"/>
        </w:rPr>
      </w:pPr>
      <w:r w:rsidRPr="007852B2">
        <w:rPr>
          <w:rFonts w:ascii="Times New Roman" w:hAnsi="Times New Roman" w:cs="Times New Roman"/>
          <w:noProof/>
          <w:sz w:val="28"/>
          <w:szCs w:val="28"/>
          <w:lang w:eastAsia="uk-UA"/>
        </w:rPr>
        <w:drawing>
          <wp:anchor distT="0" distB="0" distL="114300" distR="114300" simplePos="0" relativeHeight="251665408" behindDoc="1" locked="0" layoutInCell="1" allowOverlap="1" wp14:anchorId="2F32D40F" wp14:editId="4BFE09A8">
            <wp:simplePos x="0" y="0"/>
            <wp:positionH relativeFrom="margin">
              <wp:posOffset>45085</wp:posOffset>
            </wp:positionH>
            <wp:positionV relativeFrom="paragraph">
              <wp:posOffset>84455</wp:posOffset>
            </wp:positionV>
            <wp:extent cx="2606040" cy="1737360"/>
            <wp:effectExtent l="0" t="0" r="3810" b="0"/>
            <wp:wrapTight wrapText="bothSides">
              <wp:wrapPolygon edited="0">
                <wp:start x="0" y="0"/>
                <wp:lineTo x="0" y="21316"/>
                <wp:lineTo x="21474" y="21316"/>
                <wp:lineTo x="21474" y="0"/>
                <wp:lineTo x="0" y="0"/>
              </wp:wrapPolygon>
            </wp:wrapTight>
            <wp:docPr id="10" name="Рисунок 10" descr="C:\Users\B-PRO\Desktop\Фоменко В.В.  додатки\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PRO\Desktop\Фоменко В.В.  додатки\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645"/>
                    <a:stretch/>
                  </pic:blipFill>
                  <pic:spPr bwMode="auto">
                    <a:xfrm>
                      <a:off x="0" y="0"/>
                      <a:ext cx="2606040" cy="1737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52B2">
        <w:rPr>
          <w:rFonts w:ascii="Times New Roman" w:hAnsi="Times New Roman" w:cs="Times New Roman"/>
          <w:sz w:val="28"/>
          <w:szCs w:val="28"/>
          <w:lang w:bidi="mr-IN"/>
        </w:rPr>
        <w:t xml:space="preserve">На території навчального закладу учні 1 класу розвісили  </w:t>
      </w:r>
      <w:r w:rsidRPr="00F36F40">
        <w:rPr>
          <w:rFonts w:ascii="Times New Roman" w:hAnsi="Times New Roman" w:cs="Times New Roman"/>
          <w:b/>
          <w:color w:val="0070C0"/>
          <w:sz w:val="28"/>
          <w:szCs w:val="28"/>
          <w:lang w:bidi="mr-IN"/>
        </w:rPr>
        <w:t>годівнички</w:t>
      </w:r>
      <w:r w:rsidRPr="007852B2">
        <w:rPr>
          <w:rFonts w:ascii="Times New Roman" w:hAnsi="Times New Roman" w:cs="Times New Roman"/>
          <w:sz w:val="28"/>
          <w:szCs w:val="28"/>
          <w:lang w:bidi="mr-IN"/>
        </w:rPr>
        <w:t xml:space="preserve"> та наповнили їх зернятами. Підгодовування птахів  дає дітям можливість спостерігати  за ними. Це виховує в учнів почуття добра і милосердя. Адже звичка робити добрі справи  виховується змалечку. </w:t>
      </w:r>
    </w:p>
    <w:p w:rsidR="007852B2" w:rsidRPr="007852B2" w:rsidRDefault="007852B2" w:rsidP="007852B2">
      <w:pPr>
        <w:shd w:val="clear" w:color="auto" w:fill="FFFFFF"/>
        <w:spacing w:after="0" w:line="240" w:lineRule="auto"/>
        <w:jc w:val="both"/>
        <w:rPr>
          <w:rFonts w:ascii="Times New Roman" w:hAnsi="Times New Roman" w:cs="Times New Roman"/>
          <w:iCs/>
          <w:spacing w:val="3"/>
          <w:sz w:val="28"/>
          <w:szCs w:val="28"/>
          <w:lang w:bidi="mr-IN"/>
        </w:rPr>
      </w:pPr>
      <w:r w:rsidRPr="007852B2">
        <w:rPr>
          <w:rFonts w:ascii="Times New Roman" w:hAnsi="Times New Roman" w:cs="Times New Roman"/>
          <w:sz w:val="28"/>
          <w:szCs w:val="28"/>
          <w:lang w:bidi="mr-IN"/>
        </w:rPr>
        <w:t xml:space="preserve">Такими добрими справами ми створюємо в класі позитивний настрій,  формуємо навички ефективного спілкування, групової взаємодії, </w:t>
      </w:r>
      <w:r w:rsidRPr="007852B2">
        <w:rPr>
          <w:rFonts w:ascii="Times New Roman" w:hAnsi="Times New Roman" w:cs="Times New Roman"/>
          <w:iCs/>
          <w:sz w:val="28"/>
          <w:szCs w:val="28"/>
          <w:lang w:bidi="mr-IN"/>
        </w:rPr>
        <w:t>розвиваємо допитливість, критичне мислення, виховуємо дбайливе ставлення до тварин та викли</w:t>
      </w:r>
      <w:r w:rsidRPr="007852B2">
        <w:rPr>
          <w:rFonts w:ascii="Times New Roman" w:hAnsi="Times New Roman" w:cs="Times New Roman"/>
          <w:iCs/>
          <w:sz w:val="28"/>
          <w:szCs w:val="28"/>
          <w:lang w:bidi="mr-IN"/>
        </w:rPr>
        <w:softHyphen/>
        <w:t>каємо бажання брати участь в їх охороні.</w:t>
      </w:r>
    </w:p>
    <w:p w:rsidR="00E049B5" w:rsidRDefault="00E049B5" w:rsidP="00250E60">
      <w:pPr>
        <w:shd w:val="clear" w:color="auto" w:fill="FFFFFF"/>
        <w:spacing w:after="0" w:line="240" w:lineRule="auto"/>
        <w:ind w:firstLine="708"/>
        <w:jc w:val="both"/>
        <w:rPr>
          <w:rFonts w:ascii="Times New Roman" w:hAnsi="Times New Roman" w:cs="Times New Roman"/>
          <w:i/>
          <w:iCs/>
          <w:sz w:val="28"/>
          <w:szCs w:val="28"/>
          <w:lang w:bidi="mr-IN"/>
        </w:rPr>
      </w:pPr>
      <w:r>
        <w:rPr>
          <w:noProof/>
          <w:lang w:eastAsia="uk-UA"/>
        </w:rPr>
        <w:drawing>
          <wp:anchor distT="0" distB="0" distL="114300" distR="114300" simplePos="0" relativeHeight="251700224" behindDoc="1" locked="0" layoutInCell="1" allowOverlap="1" wp14:anchorId="625B03B3" wp14:editId="58A9D58C">
            <wp:simplePos x="0" y="0"/>
            <wp:positionH relativeFrom="margin">
              <wp:posOffset>121285</wp:posOffset>
            </wp:positionH>
            <wp:positionV relativeFrom="paragraph">
              <wp:posOffset>2764155</wp:posOffset>
            </wp:positionV>
            <wp:extent cx="2152650" cy="1939290"/>
            <wp:effectExtent l="0" t="0" r="0" b="3810"/>
            <wp:wrapTight wrapText="bothSides">
              <wp:wrapPolygon edited="0">
                <wp:start x="0" y="0"/>
                <wp:lineTo x="0" y="21430"/>
                <wp:lineTo x="21409" y="21430"/>
                <wp:lineTo x="21409" y="0"/>
                <wp:lineTo x="0" y="0"/>
              </wp:wrapPolygon>
            </wp:wrapTight>
            <wp:docPr id="32" name="Рисунок 32" descr="3d Männchen Puzzlebau | Tree logo design, Puzzles for kids, Powerpoint  ani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d Männchen Puzzlebau | Tree logo design, Puzzles for kids, Powerpoint  anim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2650" cy="193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C65">
        <w:rPr>
          <w:rFonts w:ascii="Times New Roman" w:hAnsi="Times New Roman" w:cs="Times New Roman"/>
          <w:iCs/>
          <w:noProof/>
          <w:sz w:val="28"/>
          <w:szCs w:val="28"/>
          <w:lang w:eastAsia="uk-UA"/>
        </w:rPr>
        <w:drawing>
          <wp:anchor distT="0" distB="0" distL="114300" distR="114300" simplePos="0" relativeHeight="251698176" behindDoc="1" locked="0" layoutInCell="1" allowOverlap="1" wp14:anchorId="610D7F9E" wp14:editId="5DE5B879">
            <wp:simplePos x="0" y="0"/>
            <wp:positionH relativeFrom="margin">
              <wp:posOffset>3453765</wp:posOffset>
            </wp:positionH>
            <wp:positionV relativeFrom="paragraph">
              <wp:posOffset>152400</wp:posOffset>
            </wp:positionV>
            <wp:extent cx="2598420" cy="1947545"/>
            <wp:effectExtent l="0" t="0" r="0" b="0"/>
            <wp:wrapTight wrapText="bothSides">
              <wp:wrapPolygon edited="0">
                <wp:start x="0" y="0"/>
                <wp:lineTo x="0" y="21339"/>
                <wp:lineTo x="21378" y="21339"/>
                <wp:lineTo x="21378" y="0"/>
                <wp:lineTo x="0" y="0"/>
              </wp:wrapPolygon>
            </wp:wrapTight>
            <wp:docPr id="23" name="Рисунок 23" descr="C:\Users\B-PRO\Desktop\Творча робота\Фоменко В.В.  додатки\зображення_viber_2022-01-21_10-35-36-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RO\Desktop\Творча робота\Фоменко В.В.  додатки\зображення_viber_2022-01-21_10-35-36-2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8420" cy="194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2B2" w:rsidRPr="007852B2">
        <w:rPr>
          <w:rFonts w:ascii="Times New Roman" w:hAnsi="Times New Roman" w:cs="Times New Roman"/>
          <w:iCs/>
          <w:sz w:val="28"/>
          <w:szCs w:val="28"/>
          <w:lang w:bidi="mr-IN"/>
        </w:rPr>
        <w:t>Запровадження ключових компетенцій у зміст освіти зумовлене потребою розв’язати ряд  проблем, серед яких – неспроможність учнів застосовувати засвоєні знання, уміння, навички, способи діяльності і цінність орієнтації в реальних життєвих ситуаціях, виконувати вимоги суспільства щодо оновлення знань, тобто реалізації безперервного навчання. А також здатність пристосовуватися до швидкої зміни суспільно – економічних умов, адаптуватися в змінених умовах, уміти знаходити шляхи розв’язання проблем, що виникають у практичній, пізнавальній, комунікативній та інших видах діяльності</w:t>
      </w:r>
      <w:r w:rsidR="007852B2" w:rsidRPr="007852B2">
        <w:rPr>
          <w:rFonts w:ascii="Times New Roman" w:hAnsi="Times New Roman" w:cs="Times New Roman"/>
          <w:i/>
          <w:iCs/>
          <w:sz w:val="28"/>
          <w:szCs w:val="28"/>
          <w:lang w:bidi="mr-IN"/>
        </w:rPr>
        <w:t xml:space="preserve">. </w:t>
      </w:r>
    </w:p>
    <w:p w:rsidR="007852B2" w:rsidRDefault="007852B2" w:rsidP="00250E60">
      <w:pPr>
        <w:shd w:val="clear" w:color="auto" w:fill="FFFFFF"/>
        <w:spacing w:after="0" w:line="240" w:lineRule="auto"/>
        <w:ind w:firstLine="708"/>
        <w:jc w:val="both"/>
        <w:rPr>
          <w:rFonts w:ascii="Times New Roman" w:hAnsi="Times New Roman" w:cs="Times New Roman"/>
          <w:iCs/>
          <w:sz w:val="28"/>
          <w:szCs w:val="28"/>
          <w:lang w:bidi="mr-IN"/>
        </w:rPr>
      </w:pPr>
      <w:r w:rsidRPr="007852B2">
        <w:rPr>
          <w:rFonts w:ascii="Times New Roman" w:hAnsi="Times New Roman" w:cs="Times New Roman"/>
          <w:iCs/>
          <w:sz w:val="28"/>
          <w:szCs w:val="28"/>
          <w:lang w:bidi="mr-IN"/>
        </w:rPr>
        <w:t>Сьогодення диктує нам швидкий темп життя, величезна маса різноманітної інформації, розвиток науки, техніки.  І дуже часто маленькій дитині все це треба переосмислити, вибрати головне, важливе, відсіяти непотрібне, другорядне. Тому перед початковою школою стоять важливі завдання всьому цьому дітей навчити,  щоб мати  гарний кінцевий навчальний результат.</w:t>
      </w:r>
    </w:p>
    <w:p w:rsidR="00AC1E84" w:rsidRPr="007852B2" w:rsidRDefault="00AC1E84" w:rsidP="00AC1E84">
      <w:pPr>
        <w:spacing w:line="240" w:lineRule="auto"/>
        <w:rPr>
          <w:rFonts w:ascii="Times New Roman" w:hAnsi="Times New Roman" w:cs="Times New Roman"/>
          <w:noProof/>
          <w:sz w:val="28"/>
          <w:szCs w:val="28"/>
          <w:lang w:eastAsia="ru-RU"/>
        </w:rPr>
      </w:pPr>
    </w:p>
    <w:p w:rsidR="00656ECA" w:rsidRPr="007852B2" w:rsidRDefault="007852B2" w:rsidP="00EC384B">
      <w:pPr>
        <w:spacing w:after="0" w:line="240" w:lineRule="auto"/>
        <w:ind w:firstLine="708"/>
        <w:jc w:val="both"/>
        <w:rPr>
          <w:rFonts w:ascii="Times New Roman" w:hAnsi="Times New Roman" w:cs="Times New Roman"/>
          <w:noProof/>
          <w:sz w:val="28"/>
          <w:szCs w:val="28"/>
          <w:lang w:eastAsia="ru-RU"/>
        </w:rPr>
      </w:pPr>
      <w:r w:rsidRPr="007852B2">
        <w:rPr>
          <w:rFonts w:ascii="Times New Roman" w:hAnsi="Times New Roman" w:cs="Times New Roman"/>
          <w:noProof/>
          <w:sz w:val="28"/>
          <w:szCs w:val="28"/>
          <w:lang w:eastAsia="ru-RU"/>
        </w:rPr>
        <w:t xml:space="preserve"> </w:t>
      </w:r>
      <w:bookmarkStart w:id="0" w:name="_GoBack"/>
      <w:bookmarkEnd w:id="0"/>
    </w:p>
    <w:sectPr w:rsidR="00656ECA" w:rsidRPr="007852B2" w:rsidSect="00DA25DB">
      <w:footerReference w:type="default" r:id="rId16"/>
      <w:pgSz w:w="11906" w:h="16838"/>
      <w:pgMar w:top="850" w:right="850" w:bottom="850" w:left="1417"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C59" w:rsidRDefault="00533C59" w:rsidP="007852B2">
      <w:pPr>
        <w:spacing w:after="0" w:line="240" w:lineRule="auto"/>
      </w:pPr>
      <w:r>
        <w:separator/>
      </w:r>
    </w:p>
  </w:endnote>
  <w:endnote w:type="continuationSeparator" w:id="0">
    <w:p w:rsidR="00533C59" w:rsidRDefault="00533C59" w:rsidP="0078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E60" w:rsidRDefault="00250E6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C59" w:rsidRDefault="00533C59" w:rsidP="007852B2">
      <w:pPr>
        <w:spacing w:after="0" w:line="240" w:lineRule="auto"/>
      </w:pPr>
      <w:r>
        <w:separator/>
      </w:r>
    </w:p>
  </w:footnote>
  <w:footnote w:type="continuationSeparator" w:id="0">
    <w:p w:rsidR="00533C59" w:rsidRDefault="00533C59" w:rsidP="00785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5B08"/>
    <w:multiLevelType w:val="hybridMultilevel"/>
    <w:tmpl w:val="19E6F1B0"/>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 w15:restartNumberingAfterBreak="0">
    <w:nsid w:val="0F3A67C4"/>
    <w:multiLevelType w:val="hybridMultilevel"/>
    <w:tmpl w:val="CEFAD28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104264A4"/>
    <w:multiLevelType w:val="hybridMultilevel"/>
    <w:tmpl w:val="64E03A88"/>
    <w:lvl w:ilvl="0" w:tplc="0422000F">
      <w:start w:val="1"/>
      <w:numFmt w:val="decimal"/>
      <w:lvlText w:val="%1."/>
      <w:lvlJc w:val="left"/>
      <w:pPr>
        <w:ind w:left="795" w:hanging="360"/>
      </w:p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3" w15:restartNumberingAfterBreak="0">
    <w:nsid w:val="2A1403AD"/>
    <w:multiLevelType w:val="hybridMultilevel"/>
    <w:tmpl w:val="A0AC6D82"/>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30CD5A80"/>
    <w:multiLevelType w:val="hybridMultilevel"/>
    <w:tmpl w:val="2BF25E0C"/>
    <w:lvl w:ilvl="0" w:tplc="04220001">
      <w:start w:val="1"/>
      <w:numFmt w:val="bullet"/>
      <w:lvlText w:val=""/>
      <w:lvlJc w:val="left"/>
      <w:pPr>
        <w:ind w:left="2484" w:hanging="360"/>
      </w:pPr>
      <w:rPr>
        <w:rFonts w:ascii="Symbol" w:hAnsi="Symbol" w:hint="default"/>
      </w:rPr>
    </w:lvl>
    <w:lvl w:ilvl="1" w:tplc="04220003" w:tentative="1">
      <w:start w:val="1"/>
      <w:numFmt w:val="bullet"/>
      <w:lvlText w:val="o"/>
      <w:lvlJc w:val="left"/>
      <w:pPr>
        <w:ind w:left="3204" w:hanging="360"/>
      </w:pPr>
      <w:rPr>
        <w:rFonts w:ascii="Courier New" w:hAnsi="Courier New" w:cs="Courier New" w:hint="default"/>
      </w:rPr>
    </w:lvl>
    <w:lvl w:ilvl="2" w:tplc="04220005" w:tentative="1">
      <w:start w:val="1"/>
      <w:numFmt w:val="bullet"/>
      <w:lvlText w:val=""/>
      <w:lvlJc w:val="left"/>
      <w:pPr>
        <w:ind w:left="3924" w:hanging="360"/>
      </w:pPr>
      <w:rPr>
        <w:rFonts w:ascii="Wingdings" w:hAnsi="Wingdings" w:hint="default"/>
      </w:rPr>
    </w:lvl>
    <w:lvl w:ilvl="3" w:tplc="04220001" w:tentative="1">
      <w:start w:val="1"/>
      <w:numFmt w:val="bullet"/>
      <w:lvlText w:val=""/>
      <w:lvlJc w:val="left"/>
      <w:pPr>
        <w:ind w:left="4644" w:hanging="360"/>
      </w:pPr>
      <w:rPr>
        <w:rFonts w:ascii="Symbol" w:hAnsi="Symbol" w:hint="default"/>
      </w:rPr>
    </w:lvl>
    <w:lvl w:ilvl="4" w:tplc="04220003" w:tentative="1">
      <w:start w:val="1"/>
      <w:numFmt w:val="bullet"/>
      <w:lvlText w:val="o"/>
      <w:lvlJc w:val="left"/>
      <w:pPr>
        <w:ind w:left="5364" w:hanging="360"/>
      </w:pPr>
      <w:rPr>
        <w:rFonts w:ascii="Courier New" w:hAnsi="Courier New" w:cs="Courier New" w:hint="default"/>
      </w:rPr>
    </w:lvl>
    <w:lvl w:ilvl="5" w:tplc="04220005" w:tentative="1">
      <w:start w:val="1"/>
      <w:numFmt w:val="bullet"/>
      <w:lvlText w:val=""/>
      <w:lvlJc w:val="left"/>
      <w:pPr>
        <w:ind w:left="6084" w:hanging="360"/>
      </w:pPr>
      <w:rPr>
        <w:rFonts w:ascii="Wingdings" w:hAnsi="Wingdings" w:hint="default"/>
      </w:rPr>
    </w:lvl>
    <w:lvl w:ilvl="6" w:tplc="04220001" w:tentative="1">
      <w:start w:val="1"/>
      <w:numFmt w:val="bullet"/>
      <w:lvlText w:val=""/>
      <w:lvlJc w:val="left"/>
      <w:pPr>
        <w:ind w:left="6804" w:hanging="360"/>
      </w:pPr>
      <w:rPr>
        <w:rFonts w:ascii="Symbol" w:hAnsi="Symbol" w:hint="default"/>
      </w:rPr>
    </w:lvl>
    <w:lvl w:ilvl="7" w:tplc="04220003" w:tentative="1">
      <w:start w:val="1"/>
      <w:numFmt w:val="bullet"/>
      <w:lvlText w:val="o"/>
      <w:lvlJc w:val="left"/>
      <w:pPr>
        <w:ind w:left="7524" w:hanging="360"/>
      </w:pPr>
      <w:rPr>
        <w:rFonts w:ascii="Courier New" w:hAnsi="Courier New" w:cs="Courier New" w:hint="default"/>
      </w:rPr>
    </w:lvl>
    <w:lvl w:ilvl="8" w:tplc="04220005" w:tentative="1">
      <w:start w:val="1"/>
      <w:numFmt w:val="bullet"/>
      <w:lvlText w:val=""/>
      <w:lvlJc w:val="left"/>
      <w:pPr>
        <w:ind w:left="8244" w:hanging="360"/>
      </w:pPr>
      <w:rPr>
        <w:rFonts w:ascii="Wingdings" w:hAnsi="Wingdings" w:hint="default"/>
      </w:rPr>
    </w:lvl>
  </w:abstractNum>
  <w:abstractNum w:abstractNumId="5" w15:restartNumberingAfterBreak="0">
    <w:nsid w:val="318F7C23"/>
    <w:multiLevelType w:val="hybridMultilevel"/>
    <w:tmpl w:val="19DEBC80"/>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6" w15:restartNumberingAfterBreak="0">
    <w:nsid w:val="34A13796"/>
    <w:multiLevelType w:val="hybridMultilevel"/>
    <w:tmpl w:val="15AA5F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4D924A3"/>
    <w:multiLevelType w:val="hybridMultilevel"/>
    <w:tmpl w:val="65D068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B302EAC"/>
    <w:multiLevelType w:val="hybridMultilevel"/>
    <w:tmpl w:val="54583FFA"/>
    <w:lvl w:ilvl="0" w:tplc="04220001">
      <w:start w:val="1"/>
      <w:numFmt w:val="bullet"/>
      <w:lvlText w:val=""/>
      <w:lvlJc w:val="left"/>
      <w:pPr>
        <w:ind w:left="996" w:hanging="360"/>
      </w:pPr>
      <w:rPr>
        <w:rFonts w:ascii="Symbol" w:hAnsi="Symbol" w:hint="default"/>
      </w:rPr>
    </w:lvl>
    <w:lvl w:ilvl="1" w:tplc="04220003" w:tentative="1">
      <w:start w:val="1"/>
      <w:numFmt w:val="bullet"/>
      <w:lvlText w:val="o"/>
      <w:lvlJc w:val="left"/>
      <w:pPr>
        <w:ind w:left="1716" w:hanging="360"/>
      </w:pPr>
      <w:rPr>
        <w:rFonts w:ascii="Courier New" w:hAnsi="Courier New" w:cs="Courier New" w:hint="default"/>
      </w:rPr>
    </w:lvl>
    <w:lvl w:ilvl="2" w:tplc="04220005" w:tentative="1">
      <w:start w:val="1"/>
      <w:numFmt w:val="bullet"/>
      <w:lvlText w:val=""/>
      <w:lvlJc w:val="left"/>
      <w:pPr>
        <w:ind w:left="2436" w:hanging="360"/>
      </w:pPr>
      <w:rPr>
        <w:rFonts w:ascii="Wingdings" w:hAnsi="Wingdings" w:hint="default"/>
      </w:rPr>
    </w:lvl>
    <w:lvl w:ilvl="3" w:tplc="04220001" w:tentative="1">
      <w:start w:val="1"/>
      <w:numFmt w:val="bullet"/>
      <w:lvlText w:val=""/>
      <w:lvlJc w:val="left"/>
      <w:pPr>
        <w:ind w:left="3156" w:hanging="360"/>
      </w:pPr>
      <w:rPr>
        <w:rFonts w:ascii="Symbol" w:hAnsi="Symbol" w:hint="default"/>
      </w:rPr>
    </w:lvl>
    <w:lvl w:ilvl="4" w:tplc="04220003" w:tentative="1">
      <w:start w:val="1"/>
      <w:numFmt w:val="bullet"/>
      <w:lvlText w:val="o"/>
      <w:lvlJc w:val="left"/>
      <w:pPr>
        <w:ind w:left="3876" w:hanging="360"/>
      </w:pPr>
      <w:rPr>
        <w:rFonts w:ascii="Courier New" w:hAnsi="Courier New" w:cs="Courier New" w:hint="default"/>
      </w:rPr>
    </w:lvl>
    <w:lvl w:ilvl="5" w:tplc="04220005" w:tentative="1">
      <w:start w:val="1"/>
      <w:numFmt w:val="bullet"/>
      <w:lvlText w:val=""/>
      <w:lvlJc w:val="left"/>
      <w:pPr>
        <w:ind w:left="4596" w:hanging="360"/>
      </w:pPr>
      <w:rPr>
        <w:rFonts w:ascii="Wingdings" w:hAnsi="Wingdings" w:hint="default"/>
      </w:rPr>
    </w:lvl>
    <w:lvl w:ilvl="6" w:tplc="04220001" w:tentative="1">
      <w:start w:val="1"/>
      <w:numFmt w:val="bullet"/>
      <w:lvlText w:val=""/>
      <w:lvlJc w:val="left"/>
      <w:pPr>
        <w:ind w:left="5316" w:hanging="360"/>
      </w:pPr>
      <w:rPr>
        <w:rFonts w:ascii="Symbol" w:hAnsi="Symbol" w:hint="default"/>
      </w:rPr>
    </w:lvl>
    <w:lvl w:ilvl="7" w:tplc="04220003" w:tentative="1">
      <w:start w:val="1"/>
      <w:numFmt w:val="bullet"/>
      <w:lvlText w:val="o"/>
      <w:lvlJc w:val="left"/>
      <w:pPr>
        <w:ind w:left="6036" w:hanging="360"/>
      </w:pPr>
      <w:rPr>
        <w:rFonts w:ascii="Courier New" w:hAnsi="Courier New" w:cs="Courier New" w:hint="default"/>
      </w:rPr>
    </w:lvl>
    <w:lvl w:ilvl="8" w:tplc="04220005" w:tentative="1">
      <w:start w:val="1"/>
      <w:numFmt w:val="bullet"/>
      <w:lvlText w:val=""/>
      <w:lvlJc w:val="left"/>
      <w:pPr>
        <w:ind w:left="6756" w:hanging="360"/>
      </w:pPr>
      <w:rPr>
        <w:rFonts w:ascii="Wingdings" w:hAnsi="Wingdings" w:hint="default"/>
      </w:rPr>
    </w:lvl>
  </w:abstractNum>
  <w:abstractNum w:abstractNumId="9" w15:restartNumberingAfterBreak="0">
    <w:nsid w:val="4E513304"/>
    <w:multiLevelType w:val="hybridMultilevel"/>
    <w:tmpl w:val="B052E72A"/>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51377D96"/>
    <w:multiLevelType w:val="hybridMultilevel"/>
    <w:tmpl w:val="446684CA"/>
    <w:lvl w:ilvl="0" w:tplc="04220001">
      <w:start w:val="1"/>
      <w:numFmt w:val="bullet"/>
      <w:lvlText w:val=""/>
      <w:lvlJc w:val="left"/>
      <w:pPr>
        <w:ind w:left="435" w:hanging="360"/>
      </w:pPr>
      <w:rPr>
        <w:rFonts w:ascii="Symbol" w:hAnsi="Symbol"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1" w15:restartNumberingAfterBreak="0">
    <w:nsid w:val="58D1163A"/>
    <w:multiLevelType w:val="hybridMultilevel"/>
    <w:tmpl w:val="A25AF3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F380A01"/>
    <w:multiLevelType w:val="hybridMultilevel"/>
    <w:tmpl w:val="0C04654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15:restartNumberingAfterBreak="0">
    <w:nsid w:val="75E8119B"/>
    <w:multiLevelType w:val="hybridMultilevel"/>
    <w:tmpl w:val="2EEC9B72"/>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99929AC"/>
    <w:multiLevelType w:val="hybridMultilevel"/>
    <w:tmpl w:val="0DB08A54"/>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15" w15:restartNumberingAfterBreak="0">
    <w:nsid w:val="7A0A18D9"/>
    <w:multiLevelType w:val="hybridMultilevel"/>
    <w:tmpl w:val="EB280E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AD05958"/>
    <w:multiLevelType w:val="hybridMultilevel"/>
    <w:tmpl w:val="514E99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B3F75B8"/>
    <w:multiLevelType w:val="hybridMultilevel"/>
    <w:tmpl w:val="87CE6F22"/>
    <w:lvl w:ilvl="0" w:tplc="FE301FA0">
      <w:start w:val="3"/>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0"/>
  </w:num>
  <w:num w:numId="5">
    <w:abstractNumId w:val="7"/>
  </w:num>
  <w:num w:numId="6">
    <w:abstractNumId w:val="1"/>
  </w:num>
  <w:num w:numId="7">
    <w:abstractNumId w:val="6"/>
  </w:num>
  <w:num w:numId="8">
    <w:abstractNumId w:val="14"/>
  </w:num>
  <w:num w:numId="9">
    <w:abstractNumId w:val="8"/>
  </w:num>
  <w:num w:numId="10">
    <w:abstractNumId w:val="3"/>
  </w:num>
  <w:num w:numId="11">
    <w:abstractNumId w:val="13"/>
  </w:num>
  <w:num w:numId="12">
    <w:abstractNumId w:val="4"/>
  </w:num>
  <w:num w:numId="13">
    <w:abstractNumId w:val="9"/>
  </w:num>
  <w:num w:numId="14">
    <w:abstractNumId w:val="11"/>
  </w:num>
  <w:num w:numId="15">
    <w:abstractNumId w:val="12"/>
  </w:num>
  <w:num w:numId="16">
    <w:abstractNumId w:val="16"/>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B2"/>
    <w:rsid w:val="000132C1"/>
    <w:rsid w:val="000147D7"/>
    <w:rsid w:val="00145356"/>
    <w:rsid w:val="001706A4"/>
    <w:rsid w:val="00192DAA"/>
    <w:rsid w:val="00250E60"/>
    <w:rsid w:val="00264386"/>
    <w:rsid w:val="002F74BE"/>
    <w:rsid w:val="0036088A"/>
    <w:rsid w:val="0038323E"/>
    <w:rsid w:val="003E0196"/>
    <w:rsid w:val="0045791B"/>
    <w:rsid w:val="00533C59"/>
    <w:rsid w:val="00605E12"/>
    <w:rsid w:val="00656ECA"/>
    <w:rsid w:val="006D24ED"/>
    <w:rsid w:val="007822DD"/>
    <w:rsid w:val="007852B2"/>
    <w:rsid w:val="00870270"/>
    <w:rsid w:val="00875EBF"/>
    <w:rsid w:val="00883F61"/>
    <w:rsid w:val="00932622"/>
    <w:rsid w:val="00A33442"/>
    <w:rsid w:val="00AC1E84"/>
    <w:rsid w:val="00B23ADB"/>
    <w:rsid w:val="00B3133D"/>
    <w:rsid w:val="00B370EC"/>
    <w:rsid w:val="00B85714"/>
    <w:rsid w:val="00B94F2D"/>
    <w:rsid w:val="00C236FB"/>
    <w:rsid w:val="00D65EC7"/>
    <w:rsid w:val="00D94695"/>
    <w:rsid w:val="00DA25DB"/>
    <w:rsid w:val="00E014D9"/>
    <w:rsid w:val="00E049B5"/>
    <w:rsid w:val="00E2009F"/>
    <w:rsid w:val="00EC384B"/>
    <w:rsid w:val="00ED67A0"/>
    <w:rsid w:val="00EF2B37"/>
    <w:rsid w:val="00F36F40"/>
    <w:rsid w:val="00FA6A9F"/>
    <w:rsid w:val="00FB0EAA"/>
    <w:rsid w:val="00FB1C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A110"/>
  <w15:chartTrackingRefBased/>
  <w15:docId w15:val="{DB7CDD24-F02E-4CC3-AA86-21BDAE7E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52B2"/>
  </w:style>
  <w:style w:type="paragraph" w:styleId="a3">
    <w:name w:val="List Paragraph"/>
    <w:basedOn w:val="a"/>
    <w:uiPriority w:val="34"/>
    <w:qFormat/>
    <w:rsid w:val="007852B2"/>
    <w:pPr>
      <w:ind w:left="720"/>
      <w:contextualSpacing/>
    </w:pPr>
    <w:rPr>
      <w:szCs w:val="20"/>
      <w:lang w:bidi="mr-IN"/>
    </w:rPr>
  </w:style>
  <w:style w:type="paragraph" w:styleId="a4">
    <w:name w:val="Normal (Web)"/>
    <w:basedOn w:val="a"/>
    <w:uiPriority w:val="99"/>
    <w:unhideWhenUsed/>
    <w:rsid w:val="007852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7852B2"/>
    <w:pPr>
      <w:tabs>
        <w:tab w:val="center" w:pos="4819"/>
        <w:tab w:val="right" w:pos="9639"/>
      </w:tabs>
      <w:spacing w:after="0" w:line="240" w:lineRule="auto"/>
    </w:pPr>
    <w:rPr>
      <w:szCs w:val="20"/>
      <w:lang w:bidi="mr-IN"/>
    </w:rPr>
  </w:style>
  <w:style w:type="character" w:customStyle="1" w:styleId="a6">
    <w:name w:val="Верхний колонтитул Знак"/>
    <w:basedOn w:val="a0"/>
    <w:link w:val="a5"/>
    <w:uiPriority w:val="99"/>
    <w:rsid w:val="007852B2"/>
    <w:rPr>
      <w:szCs w:val="20"/>
      <w:lang w:bidi="mr-IN"/>
    </w:rPr>
  </w:style>
  <w:style w:type="paragraph" w:styleId="a7">
    <w:name w:val="footer"/>
    <w:basedOn w:val="a"/>
    <w:link w:val="a8"/>
    <w:uiPriority w:val="99"/>
    <w:unhideWhenUsed/>
    <w:rsid w:val="007852B2"/>
    <w:pPr>
      <w:tabs>
        <w:tab w:val="center" w:pos="4819"/>
        <w:tab w:val="right" w:pos="9639"/>
      </w:tabs>
      <w:spacing w:after="0" w:line="240" w:lineRule="auto"/>
    </w:pPr>
    <w:rPr>
      <w:szCs w:val="20"/>
      <w:lang w:bidi="mr-IN"/>
    </w:rPr>
  </w:style>
  <w:style w:type="character" w:customStyle="1" w:styleId="a8">
    <w:name w:val="Нижний колонтитул Знак"/>
    <w:basedOn w:val="a0"/>
    <w:link w:val="a7"/>
    <w:uiPriority w:val="99"/>
    <w:rsid w:val="007852B2"/>
    <w:rPr>
      <w:szCs w:val="20"/>
      <w:lang w:bidi="mr-IN"/>
    </w:rPr>
  </w:style>
  <w:style w:type="paragraph" w:styleId="a9">
    <w:name w:val="No Spacing"/>
    <w:link w:val="aa"/>
    <w:uiPriority w:val="1"/>
    <w:qFormat/>
    <w:rsid w:val="007852B2"/>
    <w:pPr>
      <w:spacing w:after="0" w:line="240" w:lineRule="auto"/>
    </w:pPr>
    <w:rPr>
      <w:rFonts w:eastAsiaTheme="minorEastAsia"/>
      <w:lang w:eastAsia="uk-UA"/>
    </w:rPr>
  </w:style>
  <w:style w:type="character" w:customStyle="1" w:styleId="aa">
    <w:name w:val="Без интервала Знак"/>
    <w:basedOn w:val="a0"/>
    <w:link w:val="a9"/>
    <w:uiPriority w:val="1"/>
    <w:rsid w:val="007852B2"/>
    <w:rPr>
      <w:rFonts w:eastAsiaTheme="minorEastAsia"/>
      <w:lang w:eastAsia="uk-UA"/>
    </w:rPr>
  </w:style>
  <w:style w:type="character" w:customStyle="1" w:styleId="ab">
    <w:name w:val="Основной текст_"/>
    <w:basedOn w:val="a0"/>
    <w:link w:val="2"/>
    <w:rsid w:val="007852B2"/>
    <w:rPr>
      <w:rFonts w:ascii="Times New Roman" w:eastAsia="Times New Roman" w:hAnsi="Times New Roman" w:cs="Times New Roman"/>
      <w:spacing w:val="-1"/>
      <w:sz w:val="73"/>
      <w:szCs w:val="73"/>
      <w:shd w:val="clear" w:color="auto" w:fill="FFFFFF"/>
    </w:rPr>
  </w:style>
  <w:style w:type="paragraph" w:customStyle="1" w:styleId="2">
    <w:name w:val="Основной текст2"/>
    <w:basedOn w:val="a"/>
    <w:link w:val="ab"/>
    <w:rsid w:val="007852B2"/>
    <w:pPr>
      <w:widowControl w:val="0"/>
      <w:shd w:val="clear" w:color="auto" w:fill="FFFFFF"/>
      <w:spacing w:after="240" w:line="0" w:lineRule="atLeast"/>
      <w:ind w:hanging="940"/>
    </w:pPr>
    <w:rPr>
      <w:rFonts w:ascii="Times New Roman" w:eastAsia="Times New Roman" w:hAnsi="Times New Roman" w:cs="Times New Roman"/>
      <w:spacing w:val="-1"/>
      <w:sz w:val="73"/>
      <w:szCs w:val="73"/>
    </w:rPr>
  </w:style>
  <w:style w:type="table" w:styleId="ac">
    <w:name w:val="Table Grid"/>
    <w:basedOn w:val="a1"/>
    <w:uiPriority w:val="39"/>
    <w:rsid w:val="007852B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78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3889</Words>
  <Characters>2217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B-PRO</dc:creator>
  <cp:keywords/>
  <dc:description/>
  <cp:lastModifiedBy>B-PRO</cp:lastModifiedBy>
  <cp:revision>14</cp:revision>
  <dcterms:created xsi:type="dcterms:W3CDTF">2022-02-04T08:10:00Z</dcterms:created>
  <dcterms:modified xsi:type="dcterms:W3CDTF">2022-02-11T08:38:00Z</dcterms:modified>
</cp:coreProperties>
</file>