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05" w:rsidRDefault="00FC1FE1" w:rsidP="003A4705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0070C0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47AC15" wp14:editId="5EA183DC">
            <wp:simplePos x="0" y="0"/>
            <wp:positionH relativeFrom="page">
              <wp:posOffset>2867660</wp:posOffset>
            </wp:positionH>
            <wp:positionV relativeFrom="paragraph">
              <wp:posOffset>-52705</wp:posOffset>
            </wp:positionV>
            <wp:extent cx="3678135" cy="1780309"/>
            <wp:effectExtent l="0" t="0" r="0" b="0"/>
            <wp:wrapNone/>
            <wp:docPr id="204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135" cy="178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B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4C35C" wp14:editId="71F77BFB">
                <wp:simplePos x="0" y="0"/>
                <wp:positionH relativeFrom="margin">
                  <wp:posOffset>2158365</wp:posOffset>
                </wp:positionH>
                <wp:positionV relativeFrom="paragraph">
                  <wp:posOffset>140970</wp:posOffset>
                </wp:positionV>
                <wp:extent cx="3227705" cy="1350645"/>
                <wp:effectExtent l="133350" t="133350" r="125095" b="15430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135064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A74C04" w:rsidRPr="003A4705" w:rsidRDefault="00A74C04" w:rsidP="00A74C04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uk-UA"/>
                              </w:rPr>
                            </w:pPr>
                            <w:r w:rsidRPr="002F56B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Упровадження сучасних технологій і </w:t>
                            </w:r>
                            <w:proofErr w:type="spellStart"/>
                            <w:r w:rsidRPr="002F56B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методик</w:t>
                            </w:r>
                            <w:proofErr w:type="spellEnd"/>
                            <w:r w:rsidRPr="002F56B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формування ключових </w:t>
                            </w:r>
                            <w:proofErr w:type="spellStart"/>
                            <w:r w:rsidRPr="002F56B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компетентностей</w:t>
                            </w:r>
                            <w:proofErr w:type="spellEnd"/>
                            <w:r w:rsidRPr="002F56B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здобувачів освіти на уроках </w:t>
                            </w:r>
                            <w:r w:rsidRPr="00A74C04">
                              <w:rPr>
                                <w:rFonts w:ascii="Times New Roman" w:eastAsiaTheme="minorEastAsia" w:hAnsi="Times New Roman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lang w:eastAsia="uk-UA"/>
                              </w:rPr>
                              <w:t>літератури рідного краю</w:t>
                            </w:r>
                          </w:p>
                          <w:p w:rsidR="00A74C04" w:rsidRPr="0093030C" w:rsidRDefault="00A74C04" w:rsidP="00A74C04">
                            <w:pPr>
                              <w:pStyle w:val="a3"/>
                              <w:spacing w:before="0" w:beforeAutospacing="0" w:after="0" w:afterAutospacing="0"/>
                              <w:ind w:firstLine="708"/>
                              <w:jc w:val="right"/>
                              <w:textAlignment w:val="baseline"/>
                              <w:rPr>
                                <w:rFonts w:eastAsiaTheme="minorEastAsia"/>
                                <w:b/>
                                <w:bCs/>
                                <w:i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F56B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br/>
                            </w:r>
                            <w:r w:rsidRPr="002F56B6"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Учитель </w:t>
                            </w:r>
                            <w:r w:rsidRPr="0093030C">
                              <w:rPr>
                                <w:rFonts w:eastAsiaTheme="minorEastAsia"/>
                                <w:b/>
                                <w:bCs/>
                                <w:i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>Яковенко І.П.</w:t>
                            </w:r>
                          </w:p>
                          <w:p w:rsidR="00A74C04" w:rsidRPr="002F56B6" w:rsidRDefault="00A74C04" w:rsidP="00A74C0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A74C04" w:rsidRDefault="00A74C04" w:rsidP="00A74C0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C3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9.95pt;margin-top:11.1pt;width:254.15pt;height:106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" fillcolor="#fbe5d6" stroked="f">
                <v:shadow on="t" color="black" offset="0,1pt"/>
                <v:textbox>
                  <w:txbxContent>
                    <w:p w:rsidR="00A74C04" w:rsidRPr="003A4705" w:rsidRDefault="00A74C04" w:rsidP="00A74C04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uk-UA"/>
                        </w:rPr>
                      </w:pPr>
                      <w:r w:rsidRPr="002F56B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Упровадження сучасних технологій і </w:t>
                      </w:r>
                      <w:proofErr w:type="spellStart"/>
                      <w:r w:rsidRPr="002F56B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методик</w:t>
                      </w:r>
                      <w:proofErr w:type="spellEnd"/>
                      <w:r w:rsidRPr="002F56B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формування ключових </w:t>
                      </w:r>
                      <w:proofErr w:type="spellStart"/>
                      <w:r w:rsidRPr="002F56B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компетентностей</w:t>
                      </w:r>
                      <w:proofErr w:type="spellEnd"/>
                      <w:r w:rsidRPr="002F56B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здобувачів освіти на уроках </w:t>
                      </w:r>
                      <w:r w:rsidRPr="00A74C04">
                        <w:rPr>
                          <w:rFonts w:ascii="Times New Roman" w:eastAsiaTheme="minorEastAsia" w:hAnsi="Times New Roman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lang w:eastAsia="uk-UA"/>
                        </w:rPr>
                        <w:t>літератури рідного краю</w:t>
                      </w:r>
                    </w:p>
                    <w:p w:rsidR="00A74C04" w:rsidRPr="0093030C" w:rsidRDefault="00A74C04" w:rsidP="00A74C04">
                      <w:pPr>
                        <w:pStyle w:val="a3"/>
                        <w:spacing w:before="0" w:beforeAutospacing="0" w:after="0" w:afterAutospacing="0"/>
                        <w:ind w:firstLine="708"/>
                        <w:jc w:val="right"/>
                        <w:textAlignment w:val="baseline"/>
                        <w:rPr>
                          <w:rFonts w:eastAsiaTheme="minorEastAsia"/>
                          <w:b/>
                          <w:bCs/>
                          <w:i/>
                          <w:color w:val="00B0F0"/>
                          <w:kern w:val="24"/>
                          <w:sz w:val="28"/>
                          <w:szCs w:val="28"/>
                        </w:rPr>
                      </w:pPr>
                      <w:r w:rsidRPr="002F56B6">
                        <w:rPr>
                          <w:b/>
                          <w:color w:val="002060"/>
                          <w:sz w:val="28"/>
                          <w:szCs w:val="28"/>
                        </w:rPr>
                        <w:br/>
                      </w:r>
                      <w:r w:rsidRPr="002F56B6"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Учитель </w:t>
                      </w:r>
                      <w:r w:rsidRPr="0093030C">
                        <w:rPr>
                          <w:rFonts w:eastAsiaTheme="minorEastAsia"/>
                          <w:b/>
                          <w:bCs/>
                          <w:i/>
                          <w:color w:val="00B0F0"/>
                          <w:kern w:val="24"/>
                          <w:sz w:val="28"/>
                          <w:szCs w:val="28"/>
                        </w:rPr>
                        <w:t>Яковенко І.П.</w:t>
                      </w:r>
                    </w:p>
                    <w:p w:rsidR="00A74C04" w:rsidRPr="002F56B6" w:rsidRDefault="00A74C04" w:rsidP="00A74C0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A74C04" w:rsidRDefault="00A74C04" w:rsidP="00A74C04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EC33BAD" wp14:editId="72D51CBC">
            <wp:simplePos x="0" y="0"/>
            <wp:positionH relativeFrom="margin">
              <wp:posOffset>393065</wp:posOffset>
            </wp:positionH>
            <wp:positionV relativeFrom="paragraph">
              <wp:posOffset>154305</wp:posOffset>
            </wp:positionV>
            <wp:extent cx="1785620" cy="1865630"/>
            <wp:effectExtent l="0" t="0" r="5080" b="1270"/>
            <wp:wrapNone/>
            <wp:docPr id="20485" name="Picture 2" descr="C:\Documents and Settings\Admin\Рабочий стол\Без имени-1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2" descr="C:\Documents and Settings\Admin\Рабочий стол\Без имени-1 коп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705" w:rsidRDefault="003A4705" w:rsidP="003A4705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93030C" w:rsidRDefault="0093030C" w:rsidP="003A4705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color w:val="0070C0"/>
          <w:kern w:val="24"/>
          <w:sz w:val="28"/>
          <w:szCs w:val="28"/>
          <w:lang w:eastAsia="uk-UA"/>
        </w:rPr>
      </w:pPr>
    </w:p>
    <w:p w:rsidR="0093030C" w:rsidRDefault="0093030C" w:rsidP="003A4705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color w:val="0070C0"/>
          <w:kern w:val="24"/>
          <w:sz w:val="28"/>
          <w:szCs w:val="28"/>
          <w:lang w:eastAsia="uk-UA"/>
        </w:rPr>
      </w:pPr>
    </w:p>
    <w:p w:rsidR="0093030C" w:rsidRDefault="0093030C" w:rsidP="003A4705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color w:val="0070C0"/>
          <w:kern w:val="24"/>
          <w:sz w:val="28"/>
          <w:szCs w:val="28"/>
          <w:lang w:eastAsia="uk-UA"/>
        </w:rPr>
      </w:pPr>
    </w:p>
    <w:p w:rsidR="0093030C" w:rsidRDefault="0093030C" w:rsidP="003A4705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color w:val="0070C0"/>
          <w:kern w:val="24"/>
          <w:sz w:val="28"/>
          <w:szCs w:val="28"/>
          <w:lang w:eastAsia="uk-UA"/>
        </w:rPr>
      </w:pPr>
    </w:p>
    <w:p w:rsidR="0093030C" w:rsidRDefault="0093030C" w:rsidP="003A4705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color w:val="0070C0"/>
          <w:kern w:val="24"/>
          <w:sz w:val="28"/>
          <w:szCs w:val="28"/>
          <w:lang w:eastAsia="uk-UA"/>
        </w:rPr>
      </w:pPr>
    </w:p>
    <w:p w:rsidR="0093030C" w:rsidRDefault="0093030C" w:rsidP="003A4705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color w:val="0070C0"/>
          <w:kern w:val="24"/>
          <w:sz w:val="28"/>
          <w:szCs w:val="28"/>
          <w:lang w:eastAsia="uk-UA"/>
        </w:rPr>
      </w:pPr>
    </w:p>
    <w:p w:rsidR="0093030C" w:rsidRDefault="0093030C" w:rsidP="003A4705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color w:val="0070C0"/>
          <w:kern w:val="24"/>
          <w:sz w:val="28"/>
          <w:szCs w:val="28"/>
          <w:lang w:eastAsia="uk-UA"/>
        </w:rPr>
      </w:pPr>
    </w:p>
    <w:p w:rsidR="0093030C" w:rsidRDefault="0093030C" w:rsidP="003A4705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color w:val="0070C0"/>
          <w:kern w:val="24"/>
          <w:sz w:val="28"/>
          <w:szCs w:val="28"/>
          <w:lang w:eastAsia="uk-UA"/>
        </w:rPr>
      </w:pPr>
    </w:p>
    <w:p w:rsidR="0001151D" w:rsidRPr="0001151D" w:rsidRDefault="00C4361B" w:rsidP="00547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0115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Наш час – це час суттєвих змін у науці, техніці, інформаційному середовищі, освіті.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01151D" w:rsidRPr="000115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Особливістю сучасності є те, що людина, щоб реалізуватися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 суспільстві, повинна вчитися</w:t>
      </w:r>
      <w:r w:rsidR="0001151D" w:rsidRPr="000115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все своє життя. Якість сучасної освіти, тобто відповідність вимогам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сьогодення</w:t>
      </w:r>
      <w:r w:rsidR="0001151D" w:rsidRPr="000115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визначається не </w:t>
      </w:r>
      <w:r w:rsidR="00FC1F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скільки </w:t>
      </w:r>
      <w:r w:rsidR="0001151D" w:rsidRPr="000115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кількістю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знань, які</w:t>
      </w:r>
      <w:r w:rsidR="0001151D" w:rsidRPr="000115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дитина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отримала у</w:t>
      </w:r>
      <w:r w:rsidR="00D562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школі, скільки вмінням</w:t>
      </w:r>
      <w:r w:rsidR="0001151D" w:rsidRPr="000115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самостійно </w:t>
      </w:r>
      <w:r w:rsidR="0001151D" w:rsidRPr="000115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здобувати знання та використовувати їх у нових умовах.  </w:t>
      </w:r>
      <w:r w:rsidR="000115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01151D" w:rsidRPr="0001151D">
        <w:rPr>
          <w:rFonts w:ascii="Times New Roman" w:eastAsia="Calibri" w:hAnsi="Times New Roman" w:cs="Times New Roman"/>
          <w:bCs/>
          <w:kern w:val="24"/>
          <w:sz w:val="28"/>
          <w:szCs w:val="28"/>
          <w:lang w:eastAsia="uk-UA"/>
        </w:rPr>
        <w:t>Головна мета навчання в  сучасній школі — формування компетентного, конкурентоздатно</w:t>
      </w:r>
      <w:r w:rsidR="005D5CE1">
        <w:rPr>
          <w:rFonts w:ascii="Times New Roman" w:eastAsia="Calibri" w:hAnsi="Times New Roman" w:cs="Times New Roman"/>
          <w:bCs/>
          <w:kern w:val="24"/>
          <w:sz w:val="28"/>
          <w:szCs w:val="28"/>
          <w:lang w:eastAsia="uk-UA"/>
        </w:rPr>
        <w:t xml:space="preserve">го мовця, національно свідомої, </w:t>
      </w:r>
      <w:r w:rsidR="0001151D" w:rsidRPr="0001151D">
        <w:rPr>
          <w:rFonts w:ascii="Times New Roman" w:eastAsia="Calibri" w:hAnsi="Times New Roman" w:cs="Times New Roman"/>
          <w:bCs/>
          <w:kern w:val="24"/>
          <w:sz w:val="28"/>
          <w:szCs w:val="28"/>
          <w:lang w:eastAsia="uk-UA"/>
        </w:rPr>
        <w:t>духовно багатої, всебічно розвиненої особистості, здатної до інновацій.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8"/>
          <w:szCs w:val="28"/>
          <w:lang w:eastAsia="uk-UA"/>
        </w:rPr>
      </w:pPr>
      <w:r w:rsidRPr="0054790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uk-UA"/>
        </w:rPr>
        <w:t>«Учитель … може виховувати і навчати доти, доки сам працює над своїм вихованням й освітою»</w:t>
      </w:r>
      <w:r w:rsidRPr="00C4361B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К.Д. Ушинський.</w:t>
      </w:r>
      <w:r w:rsidRPr="00C4361B">
        <w:rPr>
          <w:rFonts w:ascii="Helvetica" w:eastAsia="Times New Roman" w:hAnsi="Helvetica" w:cs="Times New Roman"/>
          <w:color w:val="0070C0"/>
          <w:sz w:val="28"/>
          <w:szCs w:val="28"/>
          <w:lang w:eastAsia="uk-UA"/>
        </w:rPr>
        <w:t xml:space="preserve"> </w:t>
      </w:r>
      <w:bookmarkStart w:id="0" w:name="_GoBack"/>
      <w:bookmarkEnd w:id="0"/>
    </w:p>
    <w:p w:rsidR="00FA0851" w:rsidRPr="00547909" w:rsidRDefault="00FA0851" w:rsidP="00547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sz w:val="28"/>
          <w:szCs w:val="28"/>
        </w:rPr>
        <w:t xml:space="preserve">Щоб </w:t>
      </w:r>
      <w:r w:rsidR="00547909">
        <w:rPr>
          <w:rFonts w:ascii="Times New Roman" w:hAnsi="Times New Roman" w:cs="Times New Roman"/>
          <w:sz w:val="28"/>
          <w:szCs w:val="28"/>
        </w:rPr>
        <w:t>сформувати ключові компетентності здобувачів освіти,</w:t>
      </w:r>
      <w:r w:rsidRPr="00FA0851">
        <w:rPr>
          <w:rFonts w:ascii="Times New Roman" w:hAnsi="Times New Roman" w:cs="Times New Roman"/>
          <w:sz w:val="28"/>
          <w:szCs w:val="28"/>
        </w:rPr>
        <w:t xml:space="preserve"> поєднати пізнавальну та виховну складову краєзнавчої роботи в</w:t>
      </w:r>
      <w:r w:rsidRPr="00FA0851">
        <w:rPr>
          <w:rFonts w:ascii="Helvetica" w:eastAsia="Times New Roman" w:hAnsi="Helvetica" w:cs="Times New Roman"/>
          <w:color w:val="3B3835"/>
          <w:sz w:val="28"/>
          <w:szCs w:val="28"/>
          <w:lang w:eastAsia="uk-UA"/>
        </w:rPr>
        <w:t xml:space="preserve"> 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сучасних умовах найбільшої переваги набувають інтерактивні методи та прийоми.</w:t>
      </w:r>
      <w:r w:rsidRPr="00FA0851">
        <w:rPr>
          <w:sz w:val="28"/>
          <w:szCs w:val="28"/>
        </w:rPr>
        <w:t xml:space="preserve"> 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останні роки стало очевидним: потрібне цілеспрямоване системне використання в навчально-виховному процесі </w:t>
      </w:r>
      <w:r w:rsidRPr="00E8132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uk-UA"/>
        </w:rPr>
        <w:t>електронних освітніх ресурсів</w:t>
      </w:r>
      <w:r w:rsidRPr="00E81325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(ЕОР)</w:t>
      </w:r>
      <w:r w:rsidR="005D5C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D5C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інформаційних ресурсів, що можуть бути представлені у вигляді текстових, графічних, звукових, відео даних або їх комбінацій, які відображають певну предметну галузь освіти та призначені для забезпечення процесу навчання особистості, формування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ключових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. Цифрові навчальні ресурси нового покоління мають суттєві переваги: урок з їхнім використанням ст</w:t>
      </w:r>
      <w:r w:rsidR="00547909">
        <w:rPr>
          <w:rFonts w:ascii="Times New Roman" w:eastAsia="Times New Roman" w:hAnsi="Times New Roman" w:cs="Times New Roman"/>
          <w:sz w:val="28"/>
          <w:szCs w:val="28"/>
          <w:lang w:eastAsia="uk-UA"/>
        </w:rPr>
        <w:t>ає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мультимедійно</w:t>
      </w:r>
      <w:proofErr w:type="spellEnd"/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наповнений та інтерактивний. Крім того, учні отримують можливість глибше проникнути в структуру складних процесів і об’єктів, які вивча</w:t>
      </w:r>
      <w:r w:rsidR="0023556E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ються</w:t>
      </w:r>
      <w:r w:rsidR="00B81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A4705" w:rsidRPr="0023556E" w:rsidRDefault="00FA0851" w:rsidP="0023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інтернет-ресурс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процесі викладання літературного краєзнавства формуються навчальні компетен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тності 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шляхом пошуку додаткової інформації, музичного та фото оформлення, історичного та біографічного коментарю. </w:t>
      </w:r>
      <w:r w:rsidRPr="00FA0851">
        <w:rPr>
          <w:rFonts w:ascii="Times New Roman" w:hAnsi="Times New Roman" w:cs="Times New Roman"/>
          <w:sz w:val="28"/>
          <w:szCs w:val="28"/>
        </w:rPr>
        <w:t xml:space="preserve">Вивчаючи життєвий і творчий шлях письменника-земляка, </w:t>
      </w:r>
      <w:r w:rsidR="00D562E2">
        <w:rPr>
          <w:rFonts w:ascii="Times New Roman" w:hAnsi="Times New Roman" w:cs="Times New Roman"/>
          <w:sz w:val="28"/>
          <w:szCs w:val="28"/>
        </w:rPr>
        <w:t xml:space="preserve">я </w:t>
      </w:r>
      <w:r w:rsidRPr="00FA0851">
        <w:rPr>
          <w:rFonts w:ascii="Times New Roman" w:hAnsi="Times New Roman" w:cs="Times New Roman"/>
          <w:sz w:val="28"/>
          <w:szCs w:val="28"/>
        </w:rPr>
        <w:t>застосовую</w:t>
      </w:r>
      <w:r w:rsidR="00D562E2">
        <w:rPr>
          <w:rFonts w:ascii="Times New Roman" w:hAnsi="Times New Roman" w:cs="Times New Roman"/>
          <w:sz w:val="28"/>
          <w:szCs w:val="28"/>
        </w:rPr>
        <w:t xml:space="preserve"> </w:t>
      </w:r>
      <w:r w:rsidRPr="00FA0851">
        <w:rPr>
          <w:rFonts w:ascii="Times New Roman" w:hAnsi="Times New Roman" w:cs="Times New Roman"/>
          <w:sz w:val="28"/>
          <w:szCs w:val="28"/>
        </w:rPr>
        <w:t xml:space="preserve">такі електронні ресурси як </w:t>
      </w:r>
      <w:proofErr w:type="spellStart"/>
      <w:r w:rsidRPr="00E81325">
        <w:rPr>
          <w:rFonts w:ascii="Times New Roman" w:hAnsi="Times New Roman" w:cs="Times New Roman"/>
          <w:color w:val="0070C0"/>
          <w:sz w:val="28"/>
          <w:szCs w:val="28"/>
        </w:rPr>
        <w:t>відеопрезентації</w:t>
      </w:r>
      <w:proofErr w:type="spellEnd"/>
      <w:r w:rsidRPr="00E81325">
        <w:rPr>
          <w:rFonts w:ascii="Times New Roman" w:hAnsi="Times New Roman" w:cs="Times New Roman"/>
          <w:color w:val="0070C0"/>
          <w:sz w:val="28"/>
          <w:szCs w:val="28"/>
        </w:rPr>
        <w:t xml:space="preserve">, документальний фільм,  </w:t>
      </w:r>
      <w:proofErr w:type="spellStart"/>
      <w:r w:rsidRPr="00E81325">
        <w:rPr>
          <w:rFonts w:ascii="Times New Roman" w:hAnsi="Times New Roman" w:cs="Times New Roman"/>
          <w:color w:val="0070C0"/>
          <w:sz w:val="28"/>
          <w:szCs w:val="28"/>
        </w:rPr>
        <w:t>буктрейлер</w:t>
      </w:r>
      <w:proofErr w:type="spellEnd"/>
      <w:r w:rsidRPr="00E81325">
        <w:rPr>
          <w:rFonts w:ascii="Times New Roman" w:hAnsi="Times New Roman" w:cs="Times New Roman"/>
          <w:color w:val="0070C0"/>
          <w:sz w:val="28"/>
          <w:szCs w:val="28"/>
        </w:rPr>
        <w:t xml:space="preserve">, художній твір, віртуальна подорож - екскурсія до музею, урок-коментар </w:t>
      </w:r>
      <w:proofErr w:type="spellStart"/>
      <w:r w:rsidRPr="00E81325">
        <w:rPr>
          <w:rFonts w:ascii="Times New Roman" w:hAnsi="Times New Roman" w:cs="Times New Roman"/>
          <w:color w:val="0070C0"/>
          <w:sz w:val="28"/>
          <w:szCs w:val="28"/>
        </w:rPr>
        <w:t>аудіокниги</w:t>
      </w:r>
      <w:proofErr w:type="spellEnd"/>
      <w:r w:rsidRPr="00E81325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FA0851">
        <w:rPr>
          <w:rFonts w:ascii="Times New Roman" w:hAnsi="Times New Roman" w:cs="Times New Roman"/>
          <w:sz w:val="28"/>
          <w:szCs w:val="28"/>
        </w:rPr>
        <w:t xml:space="preserve"> Теорія стає ненудною, якщо подається лаконічно і візуально.</w:t>
      </w:r>
    </w:p>
    <w:p w:rsidR="00FA0851" w:rsidRPr="00FA0851" w:rsidRDefault="003A4705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="00FA0851" w:rsidRPr="00FA0851">
        <w:rPr>
          <w:rFonts w:ascii="Times New Roman" w:hAnsi="Times New Roman" w:cs="Times New Roman"/>
          <w:sz w:val="28"/>
          <w:szCs w:val="28"/>
        </w:rPr>
        <w:t xml:space="preserve">Підвищити інтерес до творчості поетів-земляків допомагають </w:t>
      </w:r>
      <w:proofErr w:type="spellStart"/>
      <w:r w:rsidR="00FA0851" w:rsidRPr="00FA0851">
        <w:rPr>
          <w:rFonts w:ascii="Times New Roman" w:hAnsi="Times New Roman" w:cs="Times New Roman"/>
          <w:color w:val="0070C0"/>
          <w:sz w:val="28"/>
          <w:szCs w:val="28"/>
        </w:rPr>
        <w:t>відеокліпи</w:t>
      </w:r>
      <w:proofErr w:type="spellEnd"/>
      <w:r w:rsidR="00FA0851" w:rsidRPr="00FA0851">
        <w:rPr>
          <w:rFonts w:ascii="Times New Roman" w:hAnsi="Times New Roman" w:cs="Times New Roman"/>
          <w:sz w:val="28"/>
          <w:szCs w:val="28"/>
        </w:rPr>
        <w:t>, створені за піснями на вірші поетів, особливо якщо їх виконують сучасні співаки. Наприклад, кліп на вірш</w:t>
      </w:r>
      <w:r w:rsidR="005D5CE1">
        <w:rPr>
          <w:rFonts w:ascii="Times New Roman" w:hAnsi="Times New Roman" w:cs="Times New Roman"/>
          <w:sz w:val="28"/>
          <w:szCs w:val="28"/>
        </w:rPr>
        <w:t xml:space="preserve"> Володимира Сосюри «Чи винен я» </w:t>
      </w:r>
      <w:r w:rsidR="00FA0851" w:rsidRPr="00FA0851">
        <w:rPr>
          <w:rFonts w:ascii="Times New Roman" w:hAnsi="Times New Roman" w:cs="Times New Roman"/>
          <w:sz w:val="28"/>
          <w:szCs w:val="28"/>
        </w:rPr>
        <w:t>(музика  Олександр</w:t>
      </w:r>
      <w:r w:rsidR="005D5CE1">
        <w:rPr>
          <w:rFonts w:ascii="Times New Roman" w:hAnsi="Times New Roman" w:cs="Times New Roman"/>
          <w:sz w:val="28"/>
          <w:szCs w:val="28"/>
        </w:rPr>
        <w:t>а</w:t>
      </w:r>
      <w:r w:rsidR="00FA0851" w:rsidRPr="00FA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851" w:rsidRPr="00FA0851">
        <w:rPr>
          <w:rFonts w:ascii="Times New Roman" w:hAnsi="Times New Roman" w:cs="Times New Roman"/>
          <w:sz w:val="28"/>
          <w:szCs w:val="28"/>
        </w:rPr>
        <w:t>Моргаєнко</w:t>
      </w:r>
      <w:proofErr w:type="spellEnd"/>
      <w:r w:rsidR="00FA0851" w:rsidRPr="00FA0851">
        <w:rPr>
          <w:rFonts w:ascii="Times New Roman" w:hAnsi="Times New Roman" w:cs="Times New Roman"/>
          <w:sz w:val="28"/>
          <w:szCs w:val="28"/>
        </w:rPr>
        <w:t>, виконавець</w:t>
      </w:r>
      <w:r w:rsidR="005D5CE1">
        <w:rPr>
          <w:rFonts w:ascii="Times New Roman" w:hAnsi="Times New Roman" w:cs="Times New Roman"/>
          <w:sz w:val="28"/>
          <w:szCs w:val="28"/>
        </w:rPr>
        <w:t xml:space="preserve"> - </w:t>
      </w:r>
      <w:r w:rsidR="00FA0851" w:rsidRPr="00FA0851">
        <w:rPr>
          <w:rFonts w:ascii="Times New Roman" w:hAnsi="Times New Roman" w:cs="Times New Roman"/>
          <w:sz w:val="28"/>
          <w:szCs w:val="28"/>
        </w:rPr>
        <w:t xml:space="preserve">Павло </w:t>
      </w:r>
      <w:proofErr w:type="spellStart"/>
      <w:r w:rsidR="00FA0851" w:rsidRPr="00FA0851">
        <w:rPr>
          <w:rFonts w:ascii="Times New Roman" w:hAnsi="Times New Roman" w:cs="Times New Roman"/>
          <w:sz w:val="28"/>
          <w:szCs w:val="28"/>
        </w:rPr>
        <w:t>Скляров</w:t>
      </w:r>
      <w:proofErr w:type="spellEnd"/>
      <w:r w:rsidR="00FA0851" w:rsidRPr="00FA0851">
        <w:rPr>
          <w:rFonts w:ascii="Times New Roman" w:hAnsi="Times New Roman" w:cs="Times New Roman"/>
          <w:sz w:val="28"/>
          <w:szCs w:val="28"/>
        </w:rPr>
        <w:t>).   Україно-канадський гурт BALAKLAVA BLUES «</w:t>
      </w:r>
      <w:proofErr w:type="spellStart"/>
      <w:r w:rsidR="00FA0851" w:rsidRPr="00FA0851">
        <w:rPr>
          <w:rFonts w:ascii="Times New Roman" w:hAnsi="Times New Roman" w:cs="Times New Roman"/>
          <w:sz w:val="28"/>
          <w:szCs w:val="28"/>
        </w:rPr>
        <w:t>boom</w:t>
      </w:r>
      <w:proofErr w:type="spellEnd"/>
      <w:r w:rsidR="00FA0851" w:rsidRPr="00FA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851" w:rsidRPr="00FA0851">
        <w:rPr>
          <w:rFonts w:ascii="Times New Roman" w:hAnsi="Times New Roman" w:cs="Times New Roman"/>
          <w:sz w:val="28"/>
          <w:szCs w:val="28"/>
        </w:rPr>
        <w:t>boom</w:t>
      </w:r>
      <w:proofErr w:type="spellEnd"/>
      <w:r w:rsidR="00FA0851" w:rsidRPr="00FA0851">
        <w:rPr>
          <w:rFonts w:ascii="Times New Roman" w:hAnsi="Times New Roman" w:cs="Times New Roman"/>
          <w:sz w:val="28"/>
          <w:szCs w:val="28"/>
        </w:rPr>
        <w:t>» –  осучаснена версія народної пісні Луганщини «Ой на дворі дощ».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На </w:t>
      </w:r>
      <w:proofErr w:type="spellStart"/>
      <w:r w:rsidRPr="00FA0851">
        <w:rPr>
          <w:rFonts w:ascii="Times New Roman" w:hAnsi="Times New Roman" w:cs="Times New Roman"/>
          <w:color w:val="0070C0"/>
          <w:sz w:val="28"/>
          <w:szCs w:val="28"/>
        </w:rPr>
        <w:t>файлообміннику</w:t>
      </w:r>
      <w:proofErr w:type="spellEnd"/>
      <w:r w:rsidRPr="00FA085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A0851">
        <w:rPr>
          <w:rFonts w:ascii="Times New Roman" w:hAnsi="Times New Roman" w:cs="Times New Roman"/>
          <w:color w:val="0070C0"/>
          <w:sz w:val="28"/>
          <w:szCs w:val="28"/>
          <w:lang w:val="en-US"/>
        </w:rPr>
        <w:t>YouTube</w:t>
      </w:r>
      <w:r w:rsidRPr="00FA0851">
        <w:rPr>
          <w:rFonts w:ascii="Times New Roman" w:hAnsi="Times New Roman" w:cs="Times New Roman"/>
          <w:sz w:val="28"/>
          <w:szCs w:val="28"/>
        </w:rPr>
        <w:t xml:space="preserve"> можна знайти безліч цікавих </w:t>
      </w:r>
      <w:proofErr w:type="spellStart"/>
      <w:r w:rsidRPr="00FA0851">
        <w:rPr>
          <w:rFonts w:ascii="Times New Roman" w:hAnsi="Times New Roman" w:cs="Times New Roman"/>
          <w:sz w:val="28"/>
          <w:szCs w:val="28"/>
        </w:rPr>
        <w:t>відеосюжетів</w:t>
      </w:r>
      <w:proofErr w:type="spellEnd"/>
      <w:r w:rsidRPr="00FA0851">
        <w:rPr>
          <w:rFonts w:ascii="Times New Roman" w:hAnsi="Times New Roman" w:cs="Times New Roman"/>
          <w:sz w:val="28"/>
          <w:szCs w:val="28"/>
        </w:rPr>
        <w:t xml:space="preserve">, які стосуються як окремих персоналій літератури, так і художніх творів. Наприклад, актуальне інтерв’ю з поетом Василем Голобородько. </w:t>
      </w:r>
      <w:proofErr w:type="spellStart"/>
      <w:r w:rsidRPr="00FA0851">
        <w:rPr>
          <w:rFonts w:ascii="Times New Roman" w:hAnsi="Times New Roman" w:cs="Times New Roman"/>
          <w:sz w:val="28"/>
          <w:szCs w:val="28"/>
        </w:rPr>
        <w:t>Відеофрагменти</w:t>
      </w:r>
      <w:proofErr w:type="spellEnd"/>
      <w:r w:rsidRPr="00FA0851">
        <w:rPr>
          <w:rFonts w:ascii="Times New Roman" w:hAnsi="Times New Roman" w:cs="Times New Roman"/>
          <w:sz w:val="28"/>
          <w:szCs w:val="28"/>
        </w:rPr>
        <w:t xml:space="preserve"> можна підготувати (завантажити) завчасно або переглянути прямо на уроці в режимі онлайн. Наприклад, онлайн </w:t>
      </w:r>
      <w:proofErr w:type="spellStart"/>
      <w:r w:rsidRPr="00FA0851">
        <w:rPr>
          <w:rFonts w:ascii="Times New Roman" w:hAnsi="Times New Roman" w:cs="Times New Roman"/>
          <w:sz w:val="28"/>
          <w:szCs w:val="28"/>
        </w:rPr>
        <w:t>відеозустріч</w:t>
      </w:r>
      <w:proofErr w:type="spellEnd"/>
      <w:r w:rsidRPr="00FA0851">
        <w:rPr>
          <w:rFonts w:ascii="Times New Roman" w:hAnsi="Times New Roman" w:cs="Times New Roman"/>
          <w:sz w:val="28"/>
          <w:szCs w:val="28"/>
        </w:rPr>
        <w:t xml:space="preserve"> з поетесою Ганною Гайворонською «</w:t>
      </w:r>
      <w:r w:rsidRPr="00FA0851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Від серця України - до серця Луганщини: вечір спогадів Миколи Руденка», репортаж із </w:t>
      </w:r>
      <w:proofErr w:type="spellStart"/>
      <w:r w:rsidRPr="00FA0851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Сєвєродонецької</w:t>
      </w:r>
      <w:proofErr w:type="spellEnd"/>
      <w:r w:rsidRPr="00FA0851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міської бібліотеки «</w:t>
      </w:r>
      <w:r w:rsidRPr="00FA08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 </w:t>
      </w:r>
      <w:r w:rsidRPr="00FA085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Луганщині</w:t>
      </w:r>
      <w:r w:rsidRPr="00FA08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A08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зібралися сучасні</w:t>
      </w:r>
      <w:r w:rsidRPr="00FA08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A085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поети</w:t>
      </w:r>
      <w:r w:rsidRPr="00FA0851">
        <w:rPr>
          <w:rFonts w:ascii="Times New Roman" w:hAnsi="Times New Roman" w:cs="Times New Roman"/>
          <w:sz w:val="28"/>
          <w:szCs w:val="28"/>
          <w:shd w:val="clear" w:color="auto" w:fill="FFFFFF"/>
        </w:rPr>
        <w:t> і </w:t>
      </w:r>
      <w:r w:rsidRPr="00FA085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письменники»</w:t>
      </w:r>
    </w:p>
    <w:p w:rsidR="00FA0851" w:rsidRPr="00FA0851" w:rsidRDefault="00FA0851" w:rsidP="005D5C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0851">
        <w:rPr>
          <w:rFonts w:ascii="Times New Roman" w:hAnsi="Times New Roman" w:cs="Times New Roman"/>
          <w:bCs/>
          <w:sz w:val="28"/>
          <w:szCs w:val="28"/>
        </w:rPr>
        <w:t xml:space="preserve">Оповідання Б. Грінченка «Украла» соціального </w:t>
      </w:r>
      <w:proofErr w:type="spellStart"/>
      <w:r w:rsidRPr="00FA0851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FA0851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A0851">
        <w:rPr>
          <w:rFonts w:ascii="Times New Roman" w:hAnsi="Times New Roman" w:cs="Times New Roman"/>
          <w:bCs/>
          <w:sz w:val="28"/>
          <w:szCs w:val="28"/>
        </w:rPr>
        <w:t>Книги.ю</w:t>
      </w:r>
      <w:proofErr w:type="spellEnd"/>
      <w:r w:rsidRPr="00FA0851">
        <w:rPr>
          <w:rFonts w:ascii="Times New Roman" w:hAnsi="Times New Roman" w:cs="Times New Roman"/>
          <w:bCs/>
          <w:sz w:val="28"/>
          <w:szCs w:val="28"/>
        </w:rPr>
        <w:t xml:space="preserve"> що говорять» Аудіо та </w:t>
      </w:r>
      <w:proofErr w:type="spellStart"/>
      <w:r w:rsidRPr="00FA0851">
        <w:rPr>
          <w:rFonts w:ascii="Times New Roman" w:hAnsi="Times New Roman" w:cs="Times New Roman"/>
          <w:bCs/>
          <w:sz w:val="28"/>
          <w:szCs w:val="28"/>
        </w:rPr>
        <w:t>відеомонтування</w:t>
      </w:r>
      <w:proofErr w:type="spellEnd"/>
      <w:r w:rsidRPr="00FA0851">
        <w:rPr>
          <w:rFonts w:ascii="Times New Roman" w:hAnsi="Times New Roman" w:cs="Times New Roman"/>
          <w:bCs/>
          <w:sz w:val="28"/>
          <w:szCs w:val="28"/>
        </w:rPr>
        <w:t xml:space="preserve"> твору </w:t>
      </w:r>
      <w:proofErr w:type="spellStart"/>
      <w:r w:rsidRPr="00FA0851">
        <w:rPr>
          <w:rFonts w:ascii="Times New Roman" w:hAnsi="Times New Roman" w:cs="Times New Roman"/>
          <w:bCs/>
          <w:sz w:val="28"/>
          <w:szCs w:val="28"/>
        </w:rPr>
        <w:t>супроводжено</w:t>
      </w:r>
      <w:proofErr w:type="spellEnd"/>
      <w:r w:rsidRPr="00FA0851">
        <w:rPr>
          <w:rFonts w:ascii="Times New Roman" w:hAnsi="Times New Roman" w:cs="Times New Roman"/>
          <w:bCs/>
          <w:sz w:val="28"/>
          <w:szCs w:val="28"/>
        </w:rPr>
        <w:t xml:space="preserve"> музикою, використані репродукції сільської школи, дітей</w:t>
      </w:r>
      <w:r w:rsidR="00B81999">
        <w:rPr>
          <w:rFonts w:ascii="Times New Roman" w:hAnsi="Times New Roman" w:cs="Times New Roman"/>
          <w:bCs/>
          <w:sz w:val="28"/>
          <w:szCs w:val="28"/>
        </w:rPr>
        <w:t xml:space="preserve"> є чудовою нагодою</w:t>
      </w:r>
      <w:r w:rsidRPr="00FA0851">
        <w:rPr>
          <w:rFonts w:ascii="Times New Roman" w:hAnsi="Times New Roman" w:cs="Times New Roman"/>
          <w:bCs/>
          <w:sz w:val="28"/>
          <w:szCs w:val="28"/>
        </w:rPr>
        <w:t xml:space="preserve"> показати новому поколінню справжні цінності.</w:t>
      </w:r>
      <w:r w:rsidRPr="00FA0851">
        <w:rPr>
          <w:noProof/>
          <w:sz w:val="28"/>
          <w:szCs w:val="28"/>
          <w:lang w:eastAsia="uk-UA"/>
        </w:rPr>
        <w:t xml:space="preserve"> </w:t>
      </w:r>
    </w:p>
    <w:p w:rsidR="00FA0851" w:rsidRPr="00FA0851" w:rsidRDefault="00FA0851" w:rsidP="005D5CE1">
      <w:pPr>
        <w:spacing w:after="0" w:line="240" w:lineRule="auto"/>
        <w:ind w:firstLine="708"/>
        <w:rPr>
          <w:sz w:val="28"/>
          <w:szCs w:val="28"/>
        </w:rPr>
      </w:pPr>
      <w:r w:rsidRPr="00FA085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Рекламний ролик чи </w:t>
      </w:r>
      <w:proofErr w:type="spellStart"/>
      <w:r w:rsidRPr="00FA0851">
        <w:rPr>
          <w:rFonts w:ascii="Times New Roman" w:hAnsi="Times New Roman" w:cs="Times New Roman"/>
          <w:bCs/>
          <w:color w:val="0070C0"/>
          <w:sz w:val="28"/>
          <w:szCs w:val="28"/>
        </w:rPr>
        <w:t>буктрейлер</w:t>
      </w:r>
      <w:proofErr w:type="spellEnd"/>
      <w:r w:rsidRPr="00FA0851">
        <w:rPr>
          <w:rFonts w:ascii="Times New Roman" w:hAnsi="Times New Roman" w:cs="Times New Roman"/>
          <w:bCs/>
          <w:sz w:val="28"/>
          <w:szCs w:val="28"/>
        </w:rPr>
        <w:t xml:space="preserve"> твору «Слово о полку Ігоревім»</w:t>
      </w:r>
      <w:r w:rsidRPr="00FA0851">
        <w:rPr>
          <w:sz w:val="28"/>
          <w:szCs w:val="28"/>
        </w:rPr>
        <w:t xml:space="preserve"> </w:t>
      </w:r>
      <w:r w:rsidRPr="00FA0851">
        <w:rPr>
          <w:rFonts w:ascii="Times New Roman" w:hAnsi="Times New Roman" w:cs="Times New Roman"/>
          <w:sz w:val="28"/>
          <w:szCs w:val="28"/>
        </w:rPr>
        <w:t xml:space="preserve">привертає увагу та зацікавлює </w:t>
      </w:r>
      <w:r w:rsidR="005D5CE1" w:rsidRPr="00FA0851">
        <w:rPr>
          <w:rFonts w:ascii="Times New Roman" w:hAnsi="Times New Roman" w:cs="Times New Roman"/>
          <w:sz w:val="28"/>
          <w:szCs w:val="28"/>
        </w:rPr>
        <w:t>дев’ятикласників</w:t>
      </w:r>
      <w:r w:rsidRPr="00FA0851">
        <w:rPr>
          <w:rFonts w:ascii="Times New Roman" w:hAnsi="Times New Roman" w:cs="Times New Roman"/>
          <w:sz w:val="28"/>
          <w:szCs w:val="28"/>
        </w:rPr>
        <w:t xml:space="preserve">. Відомо, ще в 1885 році Борис Грінченко здійснив своєрідний переспів «Слова о полку Ігоревім», адресувавши твір для шкільного вивчення. А в 1894 році в м. </w:t>
      </w:r>
      <w:proofErr w:type="spellStart"/>
      <w:r w:rsidRPr="00FA0851">
        <w:rPr>
          <w:rFonts w:ascii="Times New Roman" w:hAnsi="Times New Roman" w:cs="Times New Roman"/>
          <w:sz w:val="28"/>
          <w:szCs w:val="28"/>
        </w:rPr>
        <w:t>Бахмуті</w:t>
      </w:r>
      <w:proofErr w:type="spellEnd"/>
      <w:r w:rsidRPr="00FA0851">
        <w:rPr>
          <w:rFonts w:ascii="Times New Roman" w:hAnsi="Times New Roman" w:cs="Times New Roman"/>
          <w:sz w:val="28"/>
          <w:szCs w:val="28"/>
        </w:rPr>
        <w:t xml:space="preserve"> древній, безсмертний твір ще раз осучаснив Микола Федорович </w:t>
      </w:r>
      <w:proofErr w:type="spellStart"/>
      <w:r w:rsidRPr="00FA0851">
        <w:rPr>
          <w:rFonts w:ascii="Times New Roman" w:hAnsi="Times New Roman" w:cs="Times New Roman"/>
          <w:sz w:val="28"/>
          <w:szCs w:val="28"/>
        </w:rPr>
        <w:t>Чернявський</w:t>
      </w:r>
      <w:proofErr w:type="spellEnd"/>
      <w:r w:rsidRPr="00FA0851">
        <w:rPr>
          <w:rFonts w:ascii="Times New Roman" w:hAnsi="Times New Roman" w:cs="Times New Roman"/>
          <w:sz w:val="28"/>
          <w:szCs w:val="28"/>
        </w:rPr>
        <w:t>.</w:t>
      </w:r>
      <w:r w:rsidRPr="00FA0851">
        <w:rPr>
          <w:noProof/>
          <w:sz w:val="28"/>
          <w:szCs w:val="28"/>
          <w:lang w:eastAsia="uk-UA"/>
        </w:rPr>
        <w:t xml:space="preserve"> 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sz w:val="28"/>
          <w:szCs w:val="28"/>
        </w:rPr>
        <w:t>Наш славнозвісний краянин, лауреат Національної премії ім. Тараса Шевченка, письменник і правозахисник Іван Олексійович Світличний по-своєму переспівав цей шедевр вітчизняної культури і назвав його «Слово про Ігореву Січ». Це сталося 1881 року на засланні в Алтайському краї.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sz w:val="28"/>
          <w:szCs w:val="28"/>
        </w:rPr>
        <w:t xml:space="preserve">Найновіший переспів українською мовою належить луганському поету Леоніду </w:t>
      </w:r>
      <w:proofErr w:type="spellStart"/>
      <w:r w:rsidRPr="00FA0851">
        <w:rPr>
          <w:rFonts w:ascii="Times New Roman" w:hAnsi="Times New Roman" w:cs="Times New Roman"/>
          <w:sz w:val="28"/>
          <w:szCs w:val="28"/>
        </w:rPr>
        <w:t>Стрельніку</w:t>
      </w:r>
      <w:proofErr w:type="spellEnd"/>
      <w:r w:rsidRPr="00FA0851">
        <w:rPr>
          <w:rFonts w:ascii="Times New Roman" w:hAnsi="Times New Roman" w:cs="Times New Roman"/>
          <w:sz w:val="28"/>
          <w:szCs w:val="28"/>
        </w:rPr>
        <w:t>, а його видання датується 2003 роком.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0851">
        <w:rPr>
          <w:rFonts w:ascii="Times New Roman" w:hAnsi="Times New Roman" w:cs="Times New Roman"/>
          <w:sz w:val="28"/>
          <w:szCs w:val="28"/>
        </w:rPr>
        <w:t xml:space="preserve">Вивчаючи окремі літературні поняття, працюючи над образами письменників, літературних героїв на уроках літератури рідного краю </w:t>
      </w:r>
      <w:r w:rsidR="00D562E2">
        <w:rPr>
          <w:rFonts w:ascii="Times New Roman" w:hAnsi="Times New Roman" w:cs="Times New Roman"/>
          <w:sz w:val="28"/>
          <w:szCs w:val="28"/>
        </w:rPr>
        <w:t xml:space="preserve">я </w:t>
      </w:r>
      <w:r w:rsidRPr="00FA0851">
        <w:rPr>
          <w:rFonts w:ascii="Times New Roman" w:hAnsi="Times New Roman" w:cs="Times New Roman"/>
          <w:sz w:val="28"/>
          <w:szCs w:val="28"/>
        </w:rPr>
        <w:t>застосовую</w:t>
      </w:r>
      <w:r w:rsidR="00D562E2">
        <w:rPr>
          <w:rFonts w:ascii="Times New Roman" w:hAnsi="Times New Roman" w:cs="Times New Roman"/>
          <w:sz w:val="28"/>
          <w:szCs w:val="28"/>
        </w:rPr>
        <w:t xml:space="preserve"> </w:t>
      </w:r>
      <w:r w:rsidRPr="00FA0851">
        <w:rPr>
          <w:rFonts w:ascii="Times New Roman" w:hAnsi="Times New Roman" w:cs="Times New Roman"/>
          <w:sz w:val="28"/>
          <w:szCs w:val="28"/>
        </w:rPr>
        <w:t xml:space="preserve">такі </w:t>
      </w:r>
      <w:r w:rsidRPr="00FA0851">
        <w:rPr>
          <w:rFonts w:ascii="Times New Roman" w:hAnsi="Times New Roman" w:cs="Times New Roman"/>
          <w:b/>
          <w:color w:val="0070C0"/>
          <w:sz w:val="28"/>
          <w:szCs w:val="28"/>
        </w:rPr>
        <w:t>інноваційні методи та прийоми роботи: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color w:val="0070C0"/>
          <w:sz w:val="28"/>
          <w:szCs w:val="28"/>
        </w:rPr>
        <w:t xml:space="preserve">Метод </w:t>
      </w:r>
      <w:proofErr w:type="spellStart"/>
      <w:r w:rsidRPr="00FA0851">
        <w:rPr>
          <w:rFonts w:ascii="Times New Roman" w:hAnsi="Times New Roman" w:cs="Times New Roman"/>
          <w:color w:val="0070C0"/>
          <w:sz w:val="28"/>
          <w:szCs w:val="28"/>
        </w:rPr>
        <w:t>проєктів</w:t>
      </w:r>
      <w:proofErr w:type="spellEnd"/>
      <w:r w:rsidRPr="00FA085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A0851">
        <w:rPr>
          <w:rFonts w:ascii="Times New Roman" w:hAnsi="Times New Roman" w:cs="Times New Roman"/>
          <w:sz w:val="28"/>
          <w:szCs w:val="28"/>
        </w:rPr>
        <w:t>передбачає проведення дослідження індивідуально чи в малій групі, націлений на вивчення маловідомих, забутих або неоднозначних п</w:t>
      </w:r>
      <w:r w:rsidR="009912CD">
        <w:rPr>
          <w:rFonts w:ascii="Times New Roman" w:hAnsi="Times New Roman" w:cs="Times New Roman"/>
          <w:sz w:val="28"/>
          <w:szCs w:val="28"/>
        </w:rPr>
        <w:t xml:space="preserve">одій чи явищ місцевої історії. </w:t>
      </w:r>
      <w:proofErr w:type="spellStart"/>
      <w:r w:rsidR="009912CD">
        <w:rPr>
          <w:rFonts w:ascii="Times New Roman" w:hAnsi="Times New Roman" w:cs="Times New Roman"/>
          <w:sz w:val="28"/>
          <w:szCs w:val="28"/>
        </w:rPr>
        <w:t>П</w:t>
      </w:r>
      <w:r w:rsidRPr="00FA0851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Pr="00FA0851">
        <w:rPr>
          <w:rFonts w:ascii="Times New Roman" w:hAnsi="Times New Roman" w:cs="Times New Roman"/>
          <w:sz w:val="28"/>
          <w:szCs w:val="28"/>
        </w:rPr>
        <w:t xml:space="preserve"> – це п’ять «П»:  проблема,  планування, пошук і</w:t>
      </w:r>
      <w:r w:rsidR="00D562E2">
        <w:rPr>
          <w:rFonts w:ascii="Times New Roman" w:hAnsi="Times New Roman" w:cs="Times New Roman"/>
          <w:sz w:val="28"/>
          <w:szCs w:val="28"/>
        </w:rPr>
        <w:t>нформації, продукт, презентація</w:t>
      </w:r>
      <w:r w:rsidRPr="00FA0851">
        <w:rPr>
          <w:rFonts w:ascii="Times New Roman" w:hAnsi="Times New Roman" w:cs="Times New Roman"/>
          <w:sz w:val="28"/>
          <w:szCs w:val="28"/>
        </w:rPr>
        <w:t xml:space="preserve">. Під час вивчення теми «Календарно-обрядові пісні» шестикласники були задіяні у </w:t>
      </w:r>
      <w:proofErr w:type="spellStart"/>
      <w:r w:rsidRPr="00FA0851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FA0851">
        <w:rPr>
          <w:rFonts w:ascii="Times New Roman" w:hAnsi="Times New Roman" w:cs="Times New Roman"/>
          <w:sz w:val="28"/>
          <w:szCs w:val="28"/>
        </w:rPr>
        <w:t xml:space="preserve"> «Фольклорна експедиція». Діти відшукали пісні, які співали в давнину наші односельці.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0851">
        <w:rPr>
          <w:rFonts w:ascii="Times New Roman" w:hAnsi="Times New Roman" w:cs="Times New Roman"/>
          <w:color w:val="0070C0"/>
          <w:sz w:val="28"/>
          <w:szCs w:val="28"/>
        </w:rPr>
        <w:t xml:space="preserve">Створення інтерактивних кросвордів, тестів,  мультимедійних презентацій у програмі Microsoft PowerPoint, сервіс </w:t>
      </w:r>
      <w:proofErr w:type="spellStart"/>
      <w:r w:rsidRPr="00FA0851">
        <w:rPr>
          <w:rFonts w:ascii="Times New Roman" w:hAnsi="Times New Roman" w:cs="Times New Roman"/>
          <w:color w:val="0070C0"/>
          <w:sz w:val="28"/>
          <w:szCs w:val="28"/>
        </w:rPr>
        <w:t>LearningApps</w:t>
      </w:r>
      <w:proofErr w:type="spellEnd"/>
      <w:r w:rsidRPr="00FA0851">
        <w:rPr>
          <w:rFonts w:ascii="Times New Roman" w:hAnsi="Times New Roman" w:cs="Times New Roman"/>
          <w:color w:val="0070C0"/>
          <w:sz w:val="28"/>
          <w:szCs w:val="28"/>
        </w:rPr>
        <w:t>, Віртуальні подорожі у світ літературного персонажа.</w:t>
      </w:r>
    </w:p>
    <w:p w:rsidR="00FA0851" w:rsidRPr="00FA0851" w:rsidRDefault="003A4705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 </w:t>
      </w:r>
      <w:r w:rsidR="00FA0851" w:rsidRPr="005D5CE1">
        <w:rPr>
          <w:rFonts w:ascii="Times New Roman" w:hAnsi="Times New Roman" w:cs="Times New Roman"/>
          <w:color w:val="0070C0"/>
          <w:sz w:val="28"/>
          <w:szCs w:val="28"/>
        </w:rPr>
        <w:t xml:space="preserve">Літературно-краєзнавчий квест </w:t>
      </w:r>
      <w:r w:rsidR="00FA0851" w:rsidRPr="00FA0851">
        <w:rPr>
          <w:rFonts w:ascii="Times New Roman" w:hAnsi="Times New Roman" w:cs="Times New Roman"/>
          <w:sz w:val="28"/>
          <w:szCs w:val="28"/>
        </w:rPr>
        <w:t xml:space="preserve">– (від </w:t>
      </w:r>
      <w:proofErr w:type="spellStart"/>
      <w:r w:rsidR="00FA0851" w:rsidRPr="00FA0851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FA0851" w:rsidRPr="00FA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0851" w:rsidRPr="00FA0851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="00FA0851" w:rsidRPr="00FA0851">
        <w:rPr>
          <w:rFonts w:ascii="Times New Roman" w:hAnsi="Times New Roman" w:cs="Times New Roman"/>
          <w:sz w:val="28"/>
          <w:szCs w:val="28"/>
        </w:rPr>
        <w:t xml:space="preserve"> - пошуки пригод) - аматорське інтелектуальне змагання, основою якого є послідовне виконання завдань командами або окремими гравцями, в ньому поєднуються елементи ігрової, </w:t>
      </w:r>
      <w:proofErr w:type="spellStart"/>
      <w:r w:rsidR="00FA0851" w:rsidRPr="00FA0851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FA0851" w:rsidRPr="00FA0851">
        <w:rPr>
          <w:rFonts w:ascii="Times New Roman" w:hAnsi="Times New Roman" w:cs="Times New Roman"/>
          <w:sz w:val="28"/>
          <w:szCs w:val="28"/>
        </w:rPr>
        <w:t xml:space="preserve"> технології, технології творчого мислення.</w:t>
      </w:r>
    </w:p>
    <w:p w:rsidR="0023556E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1">
        <w:rPr>
          <w:rFonts w:ascii="Times New Roman" w:hAnsi="Times New Roman" w:cs="Times New Roman"/>
          <w:sz w:val="28"/>
          <w:szCs w:val="28"/>
        </w:rPr>
        <w:t>Г.Тютюнник</w:t>
      </w:r>
      <w:proofErr w:type="spellEnd"/>
      <w:r w:rsidRPr="00FA0851">
        <w:rPr>
          <w:rFonts w:ascii="Times New Roman" w:hAnsi="Times New Roman" w:cs="Times New Roman"/>
          <w:sz w:val="28"/>
          <w:szCs w:val="28"/>
        </w:rPr>
        <w:t xml:space="preserve"> «Вогник далеко в степу» </w:t>
      </w:r>
    </w:p>
    <w:p w:rsidR="0023556E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sz w:val="28"/>
          <w:szCs w:val="28"/>
        </w:rPr>
        <w:t xml:space="preserve">Крок 1. За </w:t>
      </w:r>
      <w:r w:rsidRPr="00FA0851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A0851">
        <w:rPr>
          <w:rFonts w:ascii="Times New Roman" w:hAnsi="Times New Roman" w:cs="Times New Roman"/>
          <w:sz w:val="28"/>
          <w:szCs w:val="28"/>
        </w:rPr>
        <w:t xml:space="preserve">-кодом https://dovidka.biz.ua/grigir-tyutyunnik-biografiya-stislo/ дізнатися про автора </w:t>
      </w:r>
    </w:p>
    <w:p w:rsidR="0023556E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sz w:val="28"/>
          <w:szCs w:val="28"/>
        </w:rPr>
        <w:t>Крок 2.</w:t>
      </w:r>
      <w:r w:rsidR="00E81325">
        <w:rPr>
          <w:rFonts w:ascii="Times New Roman" w:hAnsi="Times New Roman" w:cs="Times New Roman"/>
          <w:sz w:val="28"/>
          <w:szCs w:val="28"/>
        </w:rPr>
        <w:t xml:space="preserve"> </w:t>
      </w:r>
      <w:r w:rsidRPr="00FA0851">
        <w:rPr>
          <w:rFonts w:ascii="Times New Roman" w:hAnsi="Times New Roman" w:cs="Times New Roman"/>
          <w:sz w:val="28"/>
          <w:szCs w:val="28"/>
        </w:rPr>
        <w:t xml:space="preserve">Прочитай стислий варіант твору за посиланням </w:t>
      </w:r>
      <w:hyperlink r:id="rId7" w:history="1">
        <w:r w:rsidR="0023556E" w:rsidRPr="006120CC">
          <w:rPr>
            <w:rStyle w:val="a7"/>
            <w:rFonts w:ascii="Times New Roman" w:hAnsi="Times New Roman" w:cs="Times New Roman"/>
            <w:sz w:val="28"/>
            <w:szCs w:val="28"/>
          </w:rPr>
          <w:t>https://www.ukrlib.com.ua/styslo/printit.php?tid=3745</w:t>
        </w:r>
      </w:hyperlink>
      <w:r w:rsidRPr="00FA0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6E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sz w:val="28"/>
          <w:szCs w:val="28"/>
        </w:rPr>
        <w:t xml:space="preserve">Крок 3. Побудуй план </w:t>
      </w:r>
    </w:p>
    <w:p w:rsidR="0023556E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sz w:val="28"/>
          <w:szCs w:val="28"/>
        </w:rPr>
        <w:t xml:space="preserve">Крок 4. Прослухай переказ 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sz w:val="28"/>
          <w:szCs w:val="28"/>
        </w:rPr>
        <w:t>Крок 5. Створи слайд презентації за змістом повісті «Усе в одному місці».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«Інформаційне </w:t>
      </w:r>
      <w:proofErr w:type="spellStart"/>
      <w:r w:rsidRPr="00FA0851">
        <w:rPr>
          <w:rFonts w:ascii="Times New Roman" w:hAnsi="Times New Roman" w:cs="Times New Roman"/>
          <w:color w:val="0070C0"/>
          <w:sz w:val="28"/>
          <w:szCs w:val="28"/>
        </w:rPr>
        <w:t>гронування</w:t>
      </w:r>
      <w:proofErr w:type="spellEnd"/>
      <w:r w:rsidRPr="00FA0851">
        <w:rPr>
          <w:rFonts w:ascii="Times New Roman" w:hAnsi="Times New Roman" w:cs="Times New Roman"/>
          <w:color w:val="0070C0"/>
          <w:sz w:val="28"/>
          <w:szCs w:val="28"/>
        </w:rPr>
        <w:t xml:space="preserve">» </w:t>
      </w:r>
      <w:r w:rsidRPr="00FA0851">
        <w:rPr>
          <w:rFonts w:ascii="Times New Roman" w:hAnsi="Times New Roman" w:cs="Times New Roman"/>
          <w:sz w:val="28"/>
          <w:szCs w:val="28"/>
        </w:rPr>
        <w:t xml:space="preserve">- </w:t>
      </w:r>
      <w:r w:rsidRPr="00FA0851">
        <w:rPr>
          <w:rFonts w:ascii="Helvetica" w:eastAsia="Times New Roman" w:hAnsi="Helvetica" w:cs="Times New Roman"/>
          <w:sz w:val="28"/>
          <w:szCs w:val="28"/>
          <w:lang w:eastAsia="uk-UA"/>
        </w:rPr>
        <w:t xml:space="preserve"> 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сплітання словникових павутинок до того чи іншого слова</w:t>
      </w:r>
      <w:r w:rsidRPr="00FA0851">
        <w:rPr>
          <w:rFonts w:ascii="Times New Roman" w:hAnsi="Times New Roman" w:cs="Times New Roman"/>
          <w:sz w:val="28"/>
          <w:szCs w:val="28"/>
        </w:rPr>
        <w:t>.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color w:val="0070C0"/>
          <w:sz w:val="28"/>
          <w:szCs w:val="28"/>
        </w:rPr>
        <w:t xml:space="preserve">«Хмара слів» </w:t>
      </w:r>
      <w:r w:rsidRPr="00FA0851">
        <w:rPr>
          <w:rFonts w:ascii="Times New Roman" w:hAnsi="Times New Roman" w:cs="Times New Roman"/>
          <w:sz w:val="28"/>
          <w:szCs w:val="28"/>
        </w:rPr>
        <w:t xml:space="preserve">за допомогою </w:t>
      </w:r>
      <w:proofErr w:type="spellStart"/>
      <w:r w:rsidRPr="00FA0851">
        <w:rPr>
          <w:rFonts w:ascii="Times New Roman" w:hAnsi="Times New Roman" w:cs="Times New Roman"/>
          <w:sz w:val="28"/>
          <w:szCs w:val="28"/>
        </w:rPr>
        <w:t>WordArt</w:t>
      </w:r>
      <w:proofErr w:type="spellEnd"/>
      <w:r w:rsidRPr="00FA0851">
        <w:rPr>
          <w:rFonts w:ascii="Times New Roman" w:hAnsi="Times New Roman" w:cs="Times New Roman"/>
          <w:sz w:val="28"/>
          <w:szCs w:val="28"/>
        </w:rPr>
        <w:t xml:space="preserve"> - </w:t>
      </w:r>
      <w:r w:rsidRPr="0023556E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це</w:t>
      </w:r>
      <w:r w:rsidRPr="002355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A0851">
        <w:rPr>
          <w:rFonts w:ascii="Times New Roman" w:hAnsi="Times New Roman" w:cs="Times New Roman"/>
          <w:sz w:val="28"/>
          <w:szCs w:val="28"/>
          <w:shd w:val="clear" w:color="auto" w:fill="FFFFFF"/>
        </w:rPr>
        <w:t>стилізований</w:t>
      </w:r>
      <w:r w:rsidRPr="00FA0851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</w:t>
      </w:r>
      <w:r w:rsidRPr="00FA0851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текст, оформлений зі складними графічними ефектами.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«Мозаїка» 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-  завдання для творчих груп: із записаних на окремих папірцях слів скласти вислів, пояснити його. Наприклад. Розум, а, книги, створилися, від, не, книги, розум у, від, Григорій Сковорода. (Не розум від книги, а книги від розуму створилися. Григорій Сковорода).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color w:val="0070C0"/>
          <w:sz w:val="28"/>
          <w:szCs w:val="28"/>
        </w:rPr>
        <w:t>«Інтер</w:t>
      </w:r>
      <w:r w:rsidRPr="00FA0851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в'ю з автором» 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- методика спрямована на формування умінь щодо формулювання запитань та пошуку на них відповіді в тексті. Виявлення складних для розуміння учнями фрагментів тексту.</w:t>
      </w:r>
    </w:p>
    <w:p w:rsidR="001C7CF3" w:rsidRDefault="00FA0851" w:rsidP="00FA085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A0851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«Оберіть позицію» 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- дискусія на суперечливу тему.</w:t>
      </w:r>
      <w:r w:rsidRPr="00FA0851">
        <w:rPr>
          <w:rFonts w:eastAsiaTheme="majorEastAsia"/>
          <w:i/>
          <w:iCs/>
          <w:color w:val="002060"/>
          <w:kern w:val="24"/>
          <w:sz w:val="28"/>
          <w:szCs w:val="28"/>
          <w:lang w:val="ru-RU"/>
        </w:rPr>
        <w:t xml:space="preserve"> </w:t>
      </w:r>
      <w:r w:rsidRPr="00FA0851">
        <w:rPr>
          <w:rFonts w:ascii="Times New Roman" w:eastAsiaTheme="majorEastAsia" w:hAnsi="Times New Roman" w:cs="Times New Roman"/>
          <w:iCs/>
          <w:kern w:val="24"/>
          <w:sz w:val="28"/>
          <w:szCs w:val="28"/>
          <w:lang w:val="ru-RU"/>
        </w:rPr>
        <w:t xml:space="preserve">У старших </w:t>
      </w:r>
      <w:r w:rsidRPr="00FA0851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 xml:space="preserve">класах, вивчаючи твори про Голодомор 1932 – 1933 рр., на основі конкретних фактів краєзнавчого матеріалу, пропоную учням проаналізувати події </w:t>
      </w:r>
      <w:r w:rsidRPr="00FA0851">
        <w:rPr>
          <w:rFonts w:ascii="Times New Roman" w:eastAsiaTheme="majorEastAsia" w:hAnsi="Times New Roman" w:cs="Times New Roman"/>
          <w:iCs/>
          <w:kern w:val="24"/>
          <w:sz w:val="28"/>
          <w:szCs w:val="28"/>
          <w:lang w:val="ru-RU"/>
        </w:rPr>
        <w:t xml:space="preserve">голодомору </w:t>
      </w:r>
      <w:r w:rsidRPr="00FA0851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 xml:space="preserve">в рідному селі, визначити його причини та наслідки для подальшого розвитку села, заохочую їх до вивчення історії свого краю, використовую поезії </w:t>
      </w:r>
      <w:proofErr w:type="spellStart"/>
      <w:r w:rsidRPr="00FA0851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>А.Листопад</w:t>
      </w:r>
      <w:proofErr w:type="spellEnd"/>
      <w:r w:rsidRPr="00FA08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A0851" w:rsidRPr="00FA0851" w:rsidRDefault="00FA0851" w:rsidP="001C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«То був страшний навмисний голод…»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«Літературний крос»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доповнити незавершені вислови необхідними відомостями.</w:t>
      </w:r>
      <w:r w:rsidRPr="00FA0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color w:val="0070C0"/>
          <w:sz w:val="28"/>
          <w:szCs w:val="28"/>
        </w:rPr>
        <w:t xml:space="preserve">«Асоціативний кущ» </w:t>
      </w:r>
      <w:r w:rsidRPr="00FA0851">
        <w:rPr>
          <w:rFonts w:ascii="Times New Roman" w:hAnsi="Times New Roman" w:cs="Times New Roman"/>
          <w:sz w:val="28"/>
          <w:szCs w:val="28"/>
        </w:rPr>
        <w:t>-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вчитель визначає тему, над якою проводитиметься робота, а учні згадують все, що виникає в їх пам’яті з цієї теми</w:t>
      </w:r>
      <w:r w:rsidRPr="00FA0851">
        <w:rPr>
          <w:rFonts w:ascii="Times New Roman" w:hAnsi="Times New Roman" w:cs="Times New Roman"/>
          <w:sz w:val="28"/>
          <w:szCs w:val="28"/>
        </w:rPr>
        <w:t>.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Рідний край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sz w:val="28"/>
          <w:szCs w:val="28"/>
        </w:rPr>
        <w:t xml:space="preserve">Мамина колискова, бабусина казка, татова порада, родина, рідна домівка, садок, пісня, мова, вулиця, школа, поле, річка </w:t>
      </w:r>
      <w:proofErr w:type="spellStart"/>
      <w:r w:rsidRPr="00FA0851">
        <w:rPr>
          <w:rFonts w:ascii="Times New Roman" w:hAnsi="Times New Roman" w:cs="Times New Roman"/>
          <w:sz w:val="28"/>
          <w:szCs w:val="28"/>
        </w:rPr>
        <w:t>Комишна</w:t>
      </w:r>
      <w:proofErr w:type="spellEnd"/>
      <w:r w:rsidRPr="00FA08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851">
        <w:rPr>
          <w:rFonts w:ascii="Times New Roman" w:hAnsi="Times New Roman" w:cs="Times New Roman"/>
          <w:sz w:val="28"/>
          <w:szCs w:val="28"/>
        </w:rPr>
        <w:t>Данильчина</w:t>
      </w:r>
      <w:proofErr w:type="spellEnd"/>
      <w:r w:rsidRPr="00FA0851">
        <w:rPr>
          <w:rFonts w:ascii="Times New Roman" w:hAnsi="Times New Roman" w:cs="Times New Roman"/>
          <w:sz w:val="28"/>
          <w:szCs w:val="28"/>
        </w:rPr>
        <w:t xml:space="preserve"> криниця</w:t>
      </w:r>
    </w:p>
    <w:p w:rsidR="00FA0851" w:rsidRPr="00FA0851" w:rsidRDefault="00FA0851" w:rsidP="00FA0851">
      <w:pPr>
        <w:spacing w:before="77" w:after="0" w:line="240" w:lineRule="auto"/>
        <w:ind w:left="547" w:hanging="547"/>
        <w:textAlignment w:val="baseline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sz w:val="28"/>
          <w:szCs w:val="28"/>
        </w:rPr>
        <w:t xml:space="preserve"> </w:t>
      </w:r>
      <w:r w:rsidRPr="00FA0851">
        <w:rPr>
          <w:rFonts w:ascii="Times New Roman" w:hAnsi="Times New Roman" w:cs="Times New Roman"/>
          <w:color w:val="0070C0"/>
          <w:sz w:val="28"/>
          <w:szCs w:val="28"/>
        </w:rPr>
        <w:t>«</w:t>
      </w:r>
      <w:proofErr w:type="spellStart"/>
      <w:r w:rsidRPr="00FA0851">
        <w:rPr>
          <w:rFonts w:ascii="Times New Roman" w:hAnsi="Times New Roman" w:cs="Times New Roman"/>
          <w:color w:val="0070C0"/>
          <w:sz w:val="28"/>
          <w:szCs w:val="28"/>
        </w:rPr>
        <w:t>Сенкан</w:t>
      </w:r>
      <w:proofErr w:type="spellEnd"/>
      <w:r w:rsidRPr="00FA0851">
        <w:rPr>
          <w:rFonts w:ascii="Times New Roman" w:hAnsi="Times New Roman" w:cs="Times New Roman"/>
          <w:color w:val="0070C0"/>
          <w:sz w:val="28"/>
          <w:szCs w:val="28"/>
        </w:rPr>
        <w:t xml:space="preserve">» </w:t>
      </w:r>
      <w:r w:rsidRPr="00FA08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A085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A0851">
        <w:rPr>
          <w:rFonts w:ascii="Times New Roman" w:hAnsi="Times New Roman" w:cs="Times New Roman"/>
          <w:sz w:val="28"/>
          <w:szCs w:val="28"/>
        </w:rPr>
        <w:t>)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походить від </w:t>
      </w:r>
      <w:proofErr w:type="spellStart"/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фр</w:t>
      </w:r>
      <w:proofErr w:type="spellEnd"/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слова </w:t>
      </w:r>
      <w:r w:rsidR="00736FD6">
        <w:rPr>
          <w:rFonts w:ascii="Times New Roman" w:eastAsia="Times New Roman" w:hAnsi="Times New Roman" w:cs="Times New Roman"/>
          <w:sz w:val="28"/>
          <w:szCs w:val="28"/>
          <w:lang w:eastAsia="uk-UA"/>
        </w:rPr>
        <w:t>«п’ять» і означає неримовани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й вірш у п’ять рядків на запропоновану тему.</w:t>
      </w:r>
      <w:r w:rsidRPr="00FA0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851" w:rsidRPr="00FA0851" w:rsidRDefault="003A4705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="00FA0851" w:rsidRPr="00FA0851">
        <w:rPr>
          <w:rFonts w:ascii="Times New Roman" w:hAnsi="Times New Roman" w:cs="Times New Roman"/>
          <w:color w:val="0070C0"/>
          <w:sz w:val="28"/>
          <w:szCs w:val="28"/>
        </w:rPr>
        <w:t>«Мікрофон»</w:t>
      </w:r>
      <w:r w:rsidR="00FA0851" w:rsidRPr="00FA0851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</w:t>
      </w:r>
      <w:r w:rsidR="00FA0851"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кожному дають можливість сказати щось швидко, по черзі, висловити свою думку</w:t>
      </w:r>
      <w:r w:rsidR="00FA0851" w:rsidRPr="00FA0851">
        <w:rPr>
          <w:rFonts w:ascii="Times New Roman" w:hAnsi="Times New Roman" w:cs="Times New Roman"/>
          <w:sz w:val="28"/>
          <w:szCs w:val="28"/>
        </w:rPr>
        <w:t xml:space="preserve">.  «Вибух ідей» - запропонувати свою кінцівку, залишити пост у соціальний мережі. 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Pr="00FA0851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Кластер» 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перекладається з англійської «</w:t>
      </w:r>
      <w:proofErr w:type="spellStart"/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cluster</w:t>
      </w:r>
      <w:proofErr w:type="spellEnd"/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» - рій, гроно, грудка, накопичення. За допомогою кластера можна в систематизованому вигляді показати великі об’єми інформації</w:t>
      </w:r>
      <w:r w:rsidRPr="00FA0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FD6" w:rsidRPr="00D562E2" w:rsidRDefault="00736FD6" w:rsidP="00736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color w:val="0070C0"/>
          <w:sz w:val="28"/>
          <w:szCs w:val="28"/>
        </w:rPr>
        <w:t>Робота в групах,</w:t>
      </w:r>
      <w:r w:rsidRPr="00FA0851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</w:t>
      </w:r>
      <w:r w:rsidRPr="00FA0851">
        <w:rPr>
          <w:rFonts w:ascii="Times New Roman" w:hAnsi="Times New Roman" w:cs="Times New Roman"/>
          <w:color w:val="0070C0"/>
          <w:sz w:val="28"/>
          <w:szCs w:val="28"/>
        </w:rPr>
        <w:t>парах</w:t>
      </w:r>
      <w:r w:rsidRPr="00FA0851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</w:t>
      </w:r>
      <w:r w:rsidRPr="00FA0851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кожне коло учнів готує власний матеріал згідно з обраним напрямом (історики, мистецтвознавці, літературознавці, лінгвісти, знавці міфології та ін.)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851" w:rsidRPr="00FA0851" w:rsidRDefault="00FA0851" w:rsidP="00F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51">
        <w:rPr>
          <w:rFonts w:ascii="Times New Roman" w:hAnsi="Times New Roman" w:cs="Times New Roman"/>
          <w:sz w:val="28"/>
          <w:szCs w:val="28"/>
        </w:rPr>
        <w:t xml:space="preserve">Прийом </w:t>
      </w:r>
      <w:r w:rsidRPr="00FA0851">
        <w:rPr>
          <w:rFonts w:ascii="Times New Roman" w:hAnsi="Times New Roman" w:cs="Times New Roman"/>
          <w:color w:val="0070C0"/>
          <w:sz w:val="28"/>
          <w:szCs w:val="28"/>
        </w:rPr>
        <w:t xml:space="preserve">«Написання есе» </w:t>
      </w:r>
      <w:r w:rsidRPr="00FA0851">
        <w:rPr>
          <w:rFonts w:ascii="Times New Roman" w:hAnsi="Times New Roman" w:cs="Times New Roman"/>
          <w:sz w:val="28"/>
          <w:szCs w:val="28"/>
        </w:rPr>
        <w:t xml:space="preserve">- вільне письмо на задану тему, в якому оцінюється самостійність, прояв індивідуальності, дискусійність, оригінальність рішення проблеми, аргументація за 5 хвилин.  Смисл цього прийому можна висловити наступними словами: «Я пишу для того, щоб зрозуміти, що я думаю». В рамках Реґіонального творчого конкурсу учнівської та студентської молоді «БОРІТЕСЯ – ПОБОРЕТЕ!», присвяченого 25-річній пам’яті корінного луганця, лікаря-онколога, письменника, науковця, знаного на Луганщині та поза її межами, літературознавця, краєзнавця, патріота України </w:t>
      </w:r>
      <w:r w:rsidRPr="00FA0851">
        <w:rPr>
          <w:rFonts w:ascii="Times New Roman" w:hAnsi="Times New Roman" w:cs="Times New Roman"/>
          <w:b/>
          <w:sz w:val="28"/>
          <w:szCs w:val="28"/>
        </w:rPr>
        <w:t xml:space="preserve">Юрія Олексійовича </w:t>
      </w:r>
      <w:proofErr w:type="spellStart"/>
      <w:r w:rsidRPr="00FA0851">
        <w:rPr>
          <w:rFonts w:ascii="Times New Roman" w:hAnsi="Times New Roman" w:cs="Times New Roman"/>
          <w:b/>
          <w:sz w:val="28"/>
          <w:szCs w:val="28"/>
        </w:rPr>
        <w:t>Єненка</w:t>
      </w:r>
      <w:proofErr w:type="spellEnd"/>
      <w:r w:rsidRPr="00FA0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851">
        <w:rPr>
          <w:rFonts w:ascii="Times New Roman" w:hAnsi="Times New Roman" w:cs="Times New Roman"/>
          <w:sz w:val="28"/>
          <w:szCs w:val="28"/>
        </w:rPr>
        <w:t xml:space="preserve">(1939 – 1996 </w:t>
      </w:r>
      <w:proofErr w:type="spellStart"/>
      <w:r w:rsidRPr="00FA0851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Pr="00FA0851">
        <w:rPr>
          <w:rFonts w:ascii="Times New Roman" w:hAnsi="Times New Roman" w:cs="Times New Roman"/>
          <w:sz w:val="28"/>
          <w:szCs w:val="28"/>
        </w:rPr>
        <w:t xml:space="preserve">.) учні 9 класу висловили свої думки в есе на тему «Сила, що перемагає зло». Найкраща робота </w:t>
      </w:r>
      <w:r w:rsidR="0023556E">
        <w:rPr>
          <w:rFonts w:ascii="Times New Roman" w:hAnsi="Times New Roman" w:cs="Times New Roman"/>
          <w:sz w:val="28"/>
          <w:szCs w:val="28"/>
        </w:rPr>
        <w:t xml:space="preserve">була </w:t>
      </w:r>
      <w:r w:rsidRPr="00FA0851">
        <w:rPr>
          <w:rFonts w:ascii="Times New Roman" w:hAnsi="Times New Roman" w:cs="Times New Roman"/>
          <w:sz w:val="28"/>
          <w:szCs w:val="28"/>
        </w:rPr>
        <w:t>відправлена на конкурс</w:t>
      </w:r>
      <w:r w:rsidR="009E2CBD">
        <w:rPr>
          <w:rFonts w:ascii="Times New Roman" w:hAnsi="Times New Roman" w:cs="Times New Roman"/>
          <w:sz w:val="28"/>
          <w:szCs w:val="28"/>
        </w:rPr>
        <w:t xml:space="preserve"> і наша учени</w:t>
      </w:r>
      <w:r w:rsidR="0023556E">
        <w:rPr>
          <w:rFonts w:ascii="Times New Roman" w:hAnsi="Times New Roman" w:cs="Times New Roman"/>
          <w:sz w:val="28"/>
          <w:szCs w:val="28"/>
        </w:rPr>
        <w:t>ця посіла ІІІ місце</w:t>
      </w:r>
      <w:r w:rsidRPr="00FA0851">
        <w:rPr>
          <w:rFonts w:ascii="Times New Roman" w:hAnsi="Times New Roman" w:cs="Times New Roman"/>
          <w:sz w:val="28"/>
          <w:szCs w:val="28"/>
        </w:rPr>
        <w:t>.</w:t>
      </w:r>
    </w:p>
    <w:sectPr w:rsidR="00FA0851" w:rsidRPr="00FA08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DF4C3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artDE12"/>
        <o:lock v:ext="edit" cropping="t"/>
      </v:shape>
    </w:pict>
  </w:numPicBullet>
  <w:numPicBullet w:numPicBulletId="1">
    <w:pict>
      <v:shape w14:anchorId="0EC33BAD" id="_x0000_i1029" type="#_x0000_t75" style="width:11.4pt;height:11.4pt" o:bullet="t">
        <v:imagedata r:id="rId2" o:title="artCEE"/>
      </v:shape>
    </w:pict>
  </w:numPicBullet>
  <w:abstractNum w:abstractNumId="0" w15:restartNumberingAfterBreak="0">
    <w:nsid w:val="00CF329B"/>
    <w:multiLevelType w:val="hybridMultilevel"/>
    <w:tmpl w:val="3E70BC98"/>
    <w:lvl w:ilvl="0" w:tplc="876CE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60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69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07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44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83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CD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C1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07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FD5B41"/>
    <w:multiLevelType w:val="hybridMultilevel"/>
    <w:tmpl w:val="2DA0D498"/>
    <w:lvl w:ilvl="0" w:tplc="60BC92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4A50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420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344F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E66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4637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C409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FEA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B231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304AD0"/>
    <w:multiLevelType w:val="hybridMultilevel"/>
    <w:tmpl w:val="9182A0C6"/>
    <w:lvl w:ilvl="0" w:tplc="32426F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7452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C667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7038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A12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800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6E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845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5CDD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981FDB"/>
    <w:multiLevelType w:val="hybridMultilevel"/>
    <w:tmpl w:val="AD900402"/>
    <w:lvl w:ilvl="0" w:tplc="0C9CFF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BA50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096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2B9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188F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346B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1077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8F9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C6E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AC0549"/>
    <w:multiLevelType w:val="hybridMultilevel"/>
    <w:tmpl w:val="05D65408"/>
    <w:lvl w:ilvl="0" w:tplc="51882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0D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C8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4B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B81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28B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9E4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2C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25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E20240"/>
    <w:multiLevelType w:val="hybridMultilevel"/>
    <w:tmpl w:val="DEA060AA"/>
    <w:lvl w:ilvl="0" w:tplc="C0480B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8EF61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61CE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36750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2B38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AAD1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52B97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255A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0857A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FF32C3A"/>
    <w:multiLevelType w:val="hybridMultilevel"/>
    <w:tmpl w:val="C436CC68"/>
    <w:lvl w:ilvl="0" w:tplc="33967C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2215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4C5E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ED8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AB7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B2D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4269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625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C408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302C87"/>
    <w:multiLevelType w:val="hybridMultilevel"/>
    <w:tmpl w:val="09F456F0"/>
    <w:lvl w:ilvl="0" w:tplc="869EEB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02A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A808E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42311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C01F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AE7AB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F4AB4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A523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7C1F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DA1CEC"/>
    <w:multiLevelType w:val="hybridMultilevel"/>
    <w:tmpl w:val="A1DC140E"/>
    <w:lvl w:ilvl="0" w:tplc="B20630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686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3A99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269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3261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3AC6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C14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A25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8016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8C41DFC"/>
    <w:multiLevelType w:val="hybridMultilevel"/>
    <w:tmpl w:val="256CF572"/>
    <w:lvl w:ilvl="0" w:tplc="978426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EADD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EFE5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98645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CC9C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16468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AA83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87CB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E749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ABD19E0"/>
    <w:multiLevelType w:val="hybridMultilevel"/>
    <w:tmpl w:val="B6429336"/>
    <w:lvl w:ilvl="0" w:tplc="EF4A8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BE6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0A5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F8C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C9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64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28E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AF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48A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DDD60D8"/>
    <w:multiLevelType w:val="hybridMultilevel"/>
    <w:tmpl w:val="14F2E6F2"/>
    <w:lvl w:ilvl="0" w:tplc="7C86AD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567F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82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782D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2225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4DE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5EBF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39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C75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05"/>
    <w:rsid w:val="0001151D"/>
    <w:rsid w:val="00090E3C"/>
    <w:rsid w:val="000C1D5B"/>
    <w:rsid w:val="001B5D4D"/>
    <w:rsid w:val="001C7CF3"/>
    <w:rsid w:val="00231014"/>
    <w:rsid w:val="0023556E"/>
    <w:rsid w:val="00262C14"/>
    <w:rsid w:val="003A4705"/>
    <w:rsid w:val="00547909"/>
    <w:rsid w:val="005D5CE1"/>
    <w:rsid w:val="00644B57"/>
    <w:rsid w:val="00736FD6"/>
    <w:rsid w:val="007562C2"/>
    <w:rsid w:val="00823381"/>
    <w:rsid w:val="0093030C"/>
    <w:rsid w:val="009912CD"/>
    <w:rsid w:val="009E2CBD"/>
    <w:rsid w:val="00A74C04"/>
    <w:rsid w:val="00B81999"/>
    <w:rsid w:val="00C4361B"/>
    <w:rsid w:val="00D562E2"/>
    <w:rsid w:val="00E81325"/>
    <w:rsid w:val="00FA0851"/>
    <w:rsid w:val="00F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2DF4"/>
  <w15:chartTrackingRefBased/>
  <w15:docId w15:val="{FE496879-530B-4971-BFF2-0D4F3711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A47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rsid w:val="003A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FA0851"/>
    <w:rPr>
      <w:i/>
      <w:iCs/>
    </w:rPr>
  </w:style>
  <w:style w:type="character" w:styleId="a7">
    <w:name w:val="Hyperlink"/>
    <w:basedOn w:val="a0"/>
    <w:uiPriority w:val="99"/>
    <w:unhideWhenUsed/>
    <w:rsid w:val="00235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0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9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3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07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krlib.com.ua/styslo/printit.php?tid=37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5346</Words>
  <Characters>3048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B-PRO</dc:creator>
  <cp:keywords/>
  <dc:description/>
  <cp:lastModifiedBy>B-PRO</cp:lastModifiedBy>
  <cp:revision>15</cp:revision>
  <dcterms:created xsi:type="dcterms:W3CDTF">2022-02-08T08:10:00Z</dcterms:created>
  <dcterms:modified xsi:type="dcterms:W3CDTF">2022-02-15T20:43:00Z</dcterms:modified>
</cp:coreProperties>
</file>