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«МИКІЛЬСЬКИЙ ЗАКЛАД ЗАГАЛЬНОЇ  СЕРЕДНЬОЇ ОСВІТИ І-ІІІ СТУПЕНІВ</w:t>
      </w:r>
    </w:p>
    <w:p w:rsidR="00EC0368" w:rsidRDefault="00EC0368" w:rsidP="00EC0368">
      <w:pPr>
        <w:spacing w:after="0"/>
        <w:jc w:val="center"/>
        <w:rPr>
          <w:rFonts w:ascii="Times New Roman" w:hAnsi="Times New Roman" w:cstheme="minorBid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МІЛОВСЬКОЇ  РАЙОННОЇ  РАДИ</w:t>
      </w: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ЛУГАНСЬКОЇ  ОБЛАСТІ»</w:t>
      </w: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Затверджую:</w:t>
      </w: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ЗЗСО І-ІІІ ступенів,</w:t>
      </w: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групи НАССР</w:t>
      </w: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______________(Л.О.Косенко)</w:t>
      </w: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28 квітня 2020 р.</w:t>
      </w: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right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  <w:t>ПРОГРАМА- ПЕРЕДУМОВА № 4</w:t>
      </w: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>Б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езпеч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>ні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ст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>ь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води,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льоду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пари,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допоміжних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матеріалів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для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переробки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обробки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)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харчових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продуктів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предметів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матеріалів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що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контактують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з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харчовими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продуктами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rPr>
          <w:lang w:val="uk-UA"/>
        </w:rPr>
      </w:pPr>
    </w:p>
    <w:p w:rsidR="00EC0368" w:rsidRDefault="00EC0368" w:rsidP="00EC0368">
      <w:pPr>
        <w:rPr>
          <w:lang w:val="uk-UA"/>
        </w:rPr>
      </w:pPr>
    </w:p>
    <w:tbl>
      <w:tblPr>
        <w:tblpPr w:leftFromText="180" w:rightFromText="180" w:bottomFromText="200" w:vertAnchor="text" w:horzAnchor="margin" w:tblpX="108" w:tblpY="15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44"/>
        <w:gridCol w:w="3852"/>
      </w:tblGrid>
      <w:tr w:rsidR="00EC0368" w:rsidTr="00EC0368">
        <w:trPr>
          <w:trHeight w:val="1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68" w:rsidRDefault="00EC0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ПРОГРАМА-ПЕРЕДУМОВА СИСТЕМИ НАССР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68" w:rsidRDefault="00EC0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68" w:rsidRDefault="00EC0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РЕДАКЦІЯ  ВІД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28.04.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р.</w:t>
            </w:r>
          </w:p>
        </w:tc>
      </w:tr>
    </w:tbl>
    <w:p w:rsidR="00EC0368" w:rsidRDefault="00EC0368" w:rsidP="00EC0368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0368" w:rsidRDefault="00EC0368" w:rsidP="00EC0368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дії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 </w:t>
      </w:r>
      <w:proofErr w:type="spellStart"/>
      <w:r>
        <w:rPr>
          <w:rFonts w:ascii="Times New Roman" w:hAnsi="Times New Roman"/>
          <w:sz w:val="24"/>
          <w:szCs w:val="24"/>
        </w:rPr>
        <w:t>перевидання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0368" w:rsidRDefault="00EC0368" w:rsidP="00EC0368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Всього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екземплярів</w:t>
      </w:r>
      <w:proofErr w:type="spellEnd"/>
      <w:r>
        <w:rPr>
          <w:rFonts w:ascii="Times New Roman" w:hAnsi="Times New Roman"/>
          <w:sz w:val="24"/>
          <w:szCs w:val="24"/>
        </w:rPr>
        <w:t xml:space="preserve"> -1.</w:t>
      </w:r>
    </w:p>
    <w:p w:rsidR="00EC0368" w:rsidRDefault="00EC0368" w:rsidP="00EC0368">
      <w:pPr>
        <w:tabs>
          <w:tab w:val="left" w:pos="32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Відповідальна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особа за контроль та </w:t>
      </w:r>
      <w:proofErr w:type="spellStart"/>
      <w:r>
        <w:rPr>
          <w:rFonts w:ascii="Times New Roman" w:hAnsi="Times New Roman"/>
          <w:sz w:val="24"/>
          <w:szCs w:val="24"/>
        </w:rPr>
        <w:t>дотримання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програми-передумови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кухар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їдальні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Швець І.І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C0368" w:rsidRDefault="00EC0368" w:rsidP="00EC0368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Оригінал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знаходиться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службове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особи (</w:t>
      </w:r>
      <w:r>
        <w:rPr>
          <w:rFonts w:ascii="Times New Roman" w:hAnsi="Times New Roman"/>
          <w:sz w:val="24"/>
          <w:szCs w:val="24"/>
          <w:lang w:val="uk-UA"/>
        </w:rPr>
        <w:t xml:space="preserve">шкільна </w:t>
      </w:r>
      <w:proofErr w:type="spellStart"/>
      <w:r>
        <w:rPr>
          <w:rFonts w:ascii="Times New Roman" w:hAnsi="Times New Roman"/>
          <w:sz w:val="24"/>
          <w:szCs w:val="24"/>
        </w:rPr>
        <w:t>їдальня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Микільського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І-ІІІ ст.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икільське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Миру,72-А</w:t>
      </w:r>
      <w:r>
        <w:rPr>
          <w:rFonts w:ascii="Times New Roman" w:hAnsi="Times New Roman"/>
          <w:sz w:val="24"/>
          <w:szCs w:val="24"/>
        </w:rPr>
        <w:t>).</w:t>
      </w:r>
    </w:p>
    <w:p w:rsidR="00EC0368" w:rsidRDefault="00EC0368" w:rsidP="00EC0368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EC0368" w:rsidRDefault="00EC0368" w:rsidP="00EC0368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Змі</w:t>
      </w:r>
      <w:proofErr w:type="gramStart"/>
      <w:r>
        <w:rPr>
          <w:rFonts w:ascii="Times New Roman" w:hAnsi="Times New Roman"/>
          <w:b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рограм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передумов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EC0368" w:rsidRDefault="00EC0368" w:rsidP="00EC036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сфера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</w:p>
    <w:p w:rsidR="00EC0368" w:rsidRDefault="00EC0368" w:rsidP="00EC036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частина</w:t>
      </w:r>
      <w:proofErr w:type="spellEnd"/>
    </w:p>
    <w:p w:rsidR="00EC0368" w:rsidRDefault="00EC0368" w:rsidP="00EC036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Посилання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</w:p>
    <w:p w:rsidR="00EC0368" w:rsidRDefault="00EC0368" w:rsidP="00EC036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>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програми-передумови</w:t>
      </w:r>
      <w:proofErr w:type="spellEnd"/>
    </w:p>
    <w:p w:rsidR="00EC0368" w:rsidRDefault="00EC0368" w:rsidP="00EC036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/>
          <w:sz w:val="28"/>
          <w:szCs w:val="28"/>
        </w:rPr>
        <w:t>ознайомлення</w:t>
      </w:r>
      <w:proofErr w:type="spellEnd"/>
    </w:p>
    <w:p w:rsidR="00EC0368" w:rsidRDefault="00EC0368" w:rsidP="00EC036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EC0368" w:rsidRDefault="00EC0368" w:rsidP="00EC0368">
      <w:pPr>
        <w:pStyle w:val="a3"/>
        <w:numPr>
          <w:ilvl w:val="3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Призначення  та сфера застосування</w:t>
      </w:r>
    </w:p>
    <w:p w:rsidR="00EC0368" w:rsidRDefault="00EC0368" w:rsidP="00EC0368">
      <w:pPr>
        <w:tabs>
          <w:tab w:val="left" w:pos="325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Програма-передумова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безпечності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контролю за </w:t>
      </w:r>
      <w:proofErr w:type="spellStart"/>
      <w:r>
        <w:rPr>
          <w:rFonts w:ascii="Times New Roman" w:hAnsi="Times New Roman"/>
          <w:sz w:val="28"/>
          <w:szCs w:val="28"/>
        </w:rPr>
        <w:t>небезпечними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факторами.</w:t>
      </w:r>
    </w:p>
    <w:p w:rsidR="00EC0368" w:rsidRDefault="00EC0368" w:rsidP="00EC0368">
      <w:pPr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2.Основна частина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n96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2.1. Вода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потужностях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яка 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інгредієнтом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може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прямо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опосередковано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контактувати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продуктами, вода,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призначена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виробництва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льоду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зворотна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вода, яка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технологічному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вимогам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питної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</w:t>
      </w:r>
      <w:bookmarkStart w:id="1" w:name="n97"/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Винятком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застосування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води, яка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належній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використовується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2" w:name="n98"/>
      <w:bookmarkEnd w:id="2"/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вода,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призначена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гасіння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пожеж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призначена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цілей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3" w:name="n99"/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наприклад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охолодження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і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несуть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загрозу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безпечності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n100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2.3. Оператор ринку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метою попередження ризиків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виникнути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використанні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систематично,згідно графіка,подає воду для проведення її розширеного аналізу.</w:t>
      </w:r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5" w:name="n101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Програма-передумова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безпечності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льоду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ує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наступне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" w:name="n102"/>
      <w:bookmarkEnd w:id="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для користування на харчоблоці  джерелом водопостачання 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водопровідна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мережа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,яка може нести наступні ризики: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7" w:name="n103"/>
      <w:bookmarkEnd w:id="7"/>
      <w:r>
        <w:rPr>
          <w:rFonts w:ascii="Times New Roman" w:hAnsi="Times New Roman"/>
          <w:color w:val="000000"/>
          <w:sz w:val="28"/>
          <w:szCs w:val="28"/>
          <w:lang w:val="uk-UA"/>
        </w:rPr>
        <w:t>- дотримання умов користування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зберігання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води;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8" w:name="n104"/>
      <w:bookmarkEnd w:id="8"/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контроль за 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ом  цілісності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водопровідної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мережі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потужності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9" w:name="n105"/>
      <w:bookmarkStart w:id="10" w:name="n106"/>
      <w:bookmarkEnd w:id="9"/>
      <w:bookmarkEnd w:id="10"/>
      <w:r>
        <w:rPr>
          <w:rFonts w:ascii="Times New Roman" w:hAnsi="Times New Roman"/>
          <w:color w:val="000000"/>
          <w:sz w:val="28"/>
          <w:szCs w:val="28"/>
          <w:lang w:val="uk-UA"/>
        </w:rPr>
        <w:t>- доцільність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недопущення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неможлив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перехресного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забруднення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контактні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поверхні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1" w:name="n107"/>
      <w:bookmarkEnd w:id="11"/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метою попередження</w:t>
      </w:r>
      <w:r w:rsidR="003362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627C">
        <w:rPr>
          <w:rFonts w:ascii="Times New Roman" w:hAnsi="Times New Roman"/>
          <w:color w:val="000000"/>
          <w:sz w:val="28"/>
          <w:szCs w:val="28"/>
        </w:rPr>
        <w:t>рзи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використання не якісної води на потужності,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запроваджують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наступні </w:t>
      </w:r>
      <w:r>
        <w:rPr>
          <w:rFonts w:ascii="Times New Roman" w:hAnsi="Times New Roman"/>
          <w:color w:val="000000"/>
          <w:sz w:val="28"/>
          <w:szCs w:val="28"/>
        </w:rPr>
        <w:t>заходи: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2" w:name="n108"/>
      <w:bookmarkEnd w:id="1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контрол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ь якості</w:t>
      </w:r>
      <w:r>
        <w:rPr>
          <w:rFonts w:ascii="Times New Roman" w:hAnsi="Times New Roman"/>
          <w:color w:val="000000"/>
          <w:sz w:val="28"/>
          <w:szCs w:val="28"/>
        </w:rPr>
        <w:t xml:space="preserve"> води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графіка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періодичності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методу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відбору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зразків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</w:p>
    <w:p w:rsidR="00EC0368" w:rsidRDefault="00EC0368" w:rsidP="00EC03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випадку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відхилень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досліджень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плануються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коригувальні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заходи</w:t>
      </w:r>
      <w:bookmarkStart w:id="13" w:name="n109"/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очищення води;</w:t>
      </w:r>
    </w:p>
    <w:p w:rsidR="00EC0368" w:rsidRDefault="0033627C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-  проводя</w:t>
      </w:r>
      <w:r w:rsidR="00EC0368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процедури </w:t>
      </w:r>
      <w:proofErr w:type="spellStart"/>
      <w:r w:rsidR="00EC0368">
        <w:rPr>
          <w:rFonts w:ascii="Times New Roman" w:hAnsi="Times New Roman"/>
          <w:color w:val="000000"/>
          <w:sz w:val="28"/>
          <w:szCs w:val="28"/>
          <w:lang w:val="uk-UA"/>
        </w:rPr>
        <w:t>водопідготовки</w:t>
      </w:r>
      <w:proofErr w:type="spellEnd"/>
      <w:r w:rsidR="00EC0368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 використанням на потужності шляхом перевірки </w:t>
      </w:r>
      <w:proofErr w:type="spellStart"/>
      <w:r w:rsidR="00EC0368">
        <w:rPr>
          <w:rFonts w:ascii="Times New Roman" w:hAnsi="Times New Roman"/>
          <w:color w:val="000000"/>
          <w:sz w:val="28"/>
          <w:szCs w:val="28"/>
          <w:lang w:val="uk-UA"/>
        </w:rPr>
        <w:t>водомережі</w:t>
      </w:r>
      <w:proofErr w:type="spellEnd"/>
      <w:r w:rsidR="00EC0368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цілісність труб, недопущення поривів;</w:t>
      </w:r>
    </w:p>
    <w:p w:rsidR="0033627C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- при  виявленні поривів та пошкодження труб проводяться ремонтні роботи,</w:t>
      </w:r>
      <w:bookmarkStart w:id="14" w:name="n110"/>
      <w:bookmarkEnd w:id="1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спрямовані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підтримання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належно</w:t>
      </w:r>
      <w:r w:rsidR="0033627C">
        <w:rPr>
          <w:rFonts w:ascii="Times New Roman" w:hAnsi="Times New Roman"/>
          <w:color w:val="000000"/>
          <w:sz w:val="28"/>
          <w:szCs w:val="28"/>
        </w:rPr>
        <w:t>му</w:t>
      </w:r>
      <w:proofErr w:type="spellEnd"/>
      <w:r w:rsidR="003362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627C">
        <w:rPr>
          <w:rFonts w:ascii="Times New Roman" w:hAnsi="Times New Roman"/>
          <w:color w:val="000000"/>
          <w:sz w:val="28"/>
          <w:szCs w:val="28"/>
        </w:rPr>
        <w:t>стані</w:t>
      </w:r>
      <w:proofErr w:type="spellEnd"/>
      <w:r w:rsidR="003362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627C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="003362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627C">
        <w:rPr>
          <w:rFonts w:ascii="Times New Roman" w:hAnsi="Times New Roman"/>
          <w:color w:val="000000"/>
          <w:sz w:val="28"/>
          <w:szCs w:val="28"/>
        </w:rPr>
        <w:t>водопостачання</w:t>
      </w:r>
      <w:proofErr w:type="spellEnd"/>
      <w:r w:rsidR="0033627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5" w:name="n111"/>
      <w:bookmarkEnd w:id="15"/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2.6. Використання інших допоміжних речовин на шкільному харчоблоці не допускається, щоб не виникала загроза безпечності харчових продуктів;</w:t>
      </w:r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6" w:name="n112"/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>2.7. На потужності шкільного харчування обов’язково наявні результати аналізів води.</w:t>
      </w:r>
    </w:p>
    <w:p w:rsidR="00EC0368" w:rsidRDefault="00EC0368" w:rsidP="00EC0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2.8. На потужності шкільного харчування недопустиме використання води,яка не пройшла спеціального дослідження ,за винятком ви користування для пожежних цілей.</w:t>
      </w: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7" w:name="n115"/>
      <w:bookmarkEnd w:id="17"/>
    </w:p>
    <w:p w:rsidR="00EC0368" w:rsidRPr="00EC0368" w:rsidRDefault="00EC0368" w:rsidP="00EC0368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</w:t>
      </w:r>
      <w:r w:rsidRPr="00EC0368">
        <w:rPr>
          <w:rFonts w:ascii="Times New Roman" w:hAnsi="Times New Roman"/>
          <w:b/>
          <w:color w:val="000000"/>
          <w:sz w:val="28"/>
          <w:szCs w:val="28"/>
          <w:lang w:val="uk-UA"/>
        </w:rPr>
        <w:t>3.Посилання на інші документи</w:t>
      </w:r>
    </w:p>
    <w:p w:rsidR="003804E4" w:rsidRDefault="003804E4" w:rsidP="00AD5A1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D5A1B">
        <w:rPr>
          <w:rFonts w:ascii="Times New Roman" w:hAnsi="Times New Roman"/>
          <w:sz w:val="28"/>
          <w:szCs w:val="28"/>
          <w:lang w:val="uk-UA"/>
        </w:rPr>
        <w:t xml:space="preserve">.Програма-передумова П-П 2.9. « Чистота </w:t>
      </w:r>
      <w:r>
        <w:rPr>
          <w:rFonts w:ascii="Times New Roman" w:hAnsi="Times New Roman"/>
          <w:sz w:val="28"/>
          <w:szCs w:val="28"/>
          <w:lang w:val="uk-UA"/>
        </w:rPr>
        <w:t xml:space="preserve">поверхонь,процедура прибирання…» </w:t>
      </w:r>
    </w:p>
    <w:p w:rsidR="00AD5A1B" w:rsidRPr="003804E4" w:rsidRDefault="003804E4" w:rsidP="00AD5A1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D5A1B">
        <w:rPr>
          <w:rFonts w:ascii="Times New Roman" w:hAnsi="Times New Roman"/>
          <w:sz w:val="28"/>
          <w:szCs w:val="28"/>
          <w:lang w:val="uk-UA"/>
        </w:rPr>
        <w:t>. Програма-передумова П-П 2.10.  «Здоров</w:t>
      </w:r>
      <w:r w:rsidR="00AD5A1B">
        <w:rPr>
          <w:rFonts w:ascii="Times New Roman" w:hAnsi="Times New Roman"/>
          <w:sz w:val="28"/>
          <w:szCs w:val="28"/>
        </w:rPr>
        <w:t>’</w:t>
      </w:r>
      <w:r w:rsidR="00AD5A1B">
        <w:rPr>
          <w:rFonts w:ascii="Times New Roman" w:hAnsi="Times New Roman"/>
          <w:sz w:val="28"/>
          <w:szCs w:val="28"/>
          <w:lang w:val="uk-UA"/>
        </w:rPr>
        <w:t>я та гігієна персоналу…»</w:t>
      </w:r>
    </w:p>
    <w:p w:rsidR="003804E4" w:rsidRDefault="003804E4" w:rsidP="00AD5A1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D5A1B">
        <w:rPr>
          <w:rFonts w:ascii="Times New Roman" w:hAnsi="Times New Roman"/>
          <w:sz w:val="28"/>
          <w:szCs w:val="28"/>
          <w:lang w:val="uk-UA"/>
        </w:rPr>
        <w:t>. Програма-передумова  П-П 2.6. « Стан приміщень,обладнання…»</w:t>
      </w:r>
      <w:r w:rsidR="00AD5A1B" w:rsidRPr="00AD5A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5A1B" w:rsidRPr="0000691A" w:rsidRDefault="003804E4" w:rsidP="00AD5A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0691A">
        <w:rPr>
          <w:rFonts w:ascii="Times New Roman" w:hAnsi="Times New Roman"/>
          <w:sz w:val="28"/>
          <w:szCs w:val="28"/>
        </w:rPr>
        <w:t xml:space="preserve">«Графік </w:t>
      </w:r>
      <w:proofErr w:type="spellStart"/>
      <w:r w:rsidR="0000691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006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91A">
        <w:rPr>
          <w:rFonts w:ascii="Times New Roman" w:hAnsi="Times New Roman"/>
          <w:sz w:val="28"/>
          <w:szCs w:val="28"/>
        </w:rPr>
        <w:t>ремонтних</w:t>
      </w:r>
      <w:proofErr w:type="spellEnd"/>
      <w:r w:rsidR="00006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91A">
        <w:rPr>
          <w:rFonts w:ascii="Times New Roman" w:hAnsi="Times New Roman"/>
          <w:sz w:val="28"/>
          <w:szCs w:val="28"/>
        </w:rPr>
        <w:t>робі</w:t>
      </w:r>
      <w:proofErr w:type="gramStart"/>
      <w:r w:rsidR="0000691A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="0000691A">
        <w:rPr>
          <w:rFonts w:ascii="Times New Roman" w:hAnsi="Times New Roman"/>
          <w:sz w:val="28"/>
          <w:szCs w:val="28"/>
        </w:rPr>
        <w:t>»,</w:t>
      </w:r>
    </w:p>
    <w:p w:rsidR="00AD5A1B" w:rsidRDefault="00AD5A1B" w:rsidP="00AD5A1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C0368" w:rsidRPr="00AD5A1B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3627C" w:rsidRDefault="0033627C" w:rsidP="0033627C">
      <w:pPr>
        <w:tabs>
          <w:tab w:val="left" w:pos="325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обл</w:t>
      </w:r>
      <w:proofErr w:type="gramEnd"/>
      <w:r>
        <w:rPr>
          <w:rFonts w:ascii="Times New Roman" w:hAnsi="Times New Roman"/>
          <w:b/>
          <w:sz w:val="28"/>
          <w:szCs w:val="28"/>
        </w:rPr>
        <w:t>ікузмінпрограми-передумови</w:t>
      </w:r>
      <w:proofErr w:type="spellEnd"/>
    </w:p>
    <w:tbl>
      <w:tblPr>
        <w:tblpPr w:leftFromText="180" w:rightFromText="180" w:bottomFromText="200" w:vertAnchor="text" w:horzAnchor="margin" w:tblpY="1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282"/>
        <w:gridCol w:w="4596"/>
        <w:gridCol w:w="1773"/>
        <w:gridCol w:w="1418"/>
      </w:tblGrid>
      <w:tr w:rsidR="0033627C" w:rsidTr="0033627C">
        <w:trPr>
          <w:trHeight w:val="34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змін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Характер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змін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сторінки</w:t>
            </w:r>
            <w:proofErr w:type="spellEnd"/>
          </w:p>
        </w:tc>
      </w:tr>
      <w:tr w:rsidR="0033627C" w:rsidTr="0033627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анульованої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введеної</w:t>
            </w:r>
            <w:proofErr w:type="spellEnd"/>
          </w:p>
        </w:tc>
      </w:tr>
      <w:tr w:rsidR="0033627C" w:rsidTr="0033627C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1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33627C" w:rsidRDefault="0033627C" w:rsidP="0033627C">
      <w:pPr>
        <w:rPr>
          <w:rFonts w:ascii="Times New Roman" w:hAnsi="Times New Roman"/>
          <w:sz w:val="28"/>
          <w:szCs w:val="28"/>
        </w:rPr>
      </w:pPr>
    </w:p>
    <w:p w:rsidR="0033627C" w:rsidRDefault="0033627C" w:rsidP="0033627C">
      <w:pPr>
        <w:rPr>
          <w:rFonts w:ascii="Times New Roman" w:hAnsi="Times New Roman"/>
          <w:sz w:val="28"/>
          <w:szCs w:val="28"/>
          <w:lang w:val="uk-UA"/>
        </w:rPr>
      </w:pPr>
    </w:p>
    <w:p w:rsidR="0033627C" w:rsidRDefault="0033627C" w:rsidP="0033627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3627C" w:rsidRDefault="0033627C" w:rsidP="0033627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3627C" w:rsidRDefault="0033627C" w:rsidP="0033627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/>
          <w:b/>
          <w:sz w:val="28"/>
          <w:szCs w:val="28"/>
        </w:rPr>
        <w:t>ознайомленн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я</w:t>
      </w:r>
    </w:p>
    <w:tbl>
      <w:tblPr>
        <w:tblpPr w:leftFromText="180" w:rightFromText="180" w:bottomFromText="200" w:vertAnchor="text" w:horzAnchor="margin" w:tblpY="51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41"/>
        <w:gridCol w:w="2651"/>
        <w:gridCol w:w="1786"/>
      </w:tblGrid>
      <w:tr w:rsidR="0033627C" w:rsidTr="0033627C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№з/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І Б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Посада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   Підпис</w:t>
            </w:r>
          </w:p>
        </w:tc>
      </w:tr>
      <w:tr w:rsidR="0033627C" w:rsidTr="0033627C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Швець І.І.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Кухар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Кривошей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C" w:rsidRDefault="00336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Підсобний робітник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C" w:rsidRDefault="0033627C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3627C" w:rsidTr="0033627C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7C" w:rsidRDefault="0033627C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C" w:rsidRDefault="0033627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33627C" w:rsidRDefault="0033627C" w:rsidP="0033627C">
      <w:pPr>
        <w:tabs>
          <w:tab w:val="left" w:pos="1995"/>
        </w:tabs>
        <w:spacing w:after="0" w:line="240" w:lineRule="auto"/>
        <w:rPr>
          <w:lang w:val="uk-UA"/>
        </w:rPr>
      </w:pPr>
    </w:p>
    <w:p w:rsidR="0033627C" w:rsidRDefault="0033627C" w:rsidP="0033627C">
      <w:pPr>
        <w:tabs>
          <w:tab w:val="left" w:pos="1995"/>
        </w:tabs>
        <w:spacing w:line="240" w:lineRule="auto"/>
        <w:rPr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8" w:name="_GoBack"/>
      <w:bookmarkEnd w:id="18"/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0368" w:rsidRDefault="00EC0368" w:rsidP="00EC036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358CE" w:rsidRPr="00EC0368" w:rsidRDefault="002358CE">
      <w:pPr>
        <w:rPr>
          <w:lang w:val="uk-UA"/>
        </w:rPr>
      </w:pPr>
    </w:p>
    <w:sectPr w:rsidR="002358CE" w:rsidRPr="00EC0368" w:rsidSect="003804E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4472"/>
    <w:multiLevelType w:val="hybridMultilevel"/>
    <w:tmpl w:val="BDA4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14597D"/>
    <w:multiLevelType w:val="hybridMultilevel"/>
    <w:tmpl w:val="BDA4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68"/>
    <w:rsid w:val="0000691A"/>
    <w:rsid w:val="002358CE"/>
    <w:rsid w:val="0033627C"/>
    <w:rsid w:val="003804E4"/>
    <w:rsid w:val="00AD5A1B"/>
    <w:rsid w:val="00E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Косенко</cp:lastModifiedBy>
  <cp:revision>5</cp:revision>
  <cp:lastPrinted>2020-11-28T15:02:00Z</cp:lastPrinted>
  <dcterms:created xsi:type="dcterms:W3CDTF">2020-07-10T19:08:00Z</dcterms:created>
  <dcterms:modified xsi:type="dcterms:W3CDTF">2020-11-28T15:05:00Z</dcterms:modified>
</cp:coreProperties>
</file>